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D3" w:rsidRPr="00A55BA6" w:rsidRDefault="006006D3" w:rsidP="00A43757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6006D3" w:rsidRPr="00E206C4" w:rsidTr="00385F13">
        <w:tc>
          <w:tcPr>
            <w:tcW w:w="1951" w:type="dxa"/>
            <w:shd w:val="clear" w:color="auto" w:fill="FFFFFF"/>
          </w:tcPr>
          <w:p w:rsidR="006006D3" w:rsidRPr="00E206C4" w:rsidRDefault="006006D3" w:rsidP="00385F13">
            <w:pPr>
              <w:jc w:val="right"/>
              <w:rPr>
                <w:rFonts w:ascii="Cambria" w:hAnsi="Cambria"/>
                <w:color w:val="000000"/>
                <w:sz w:val="28"/>
              </w:rPr>
            </w:pPr>
            <w:r w:rsidRPr="00E206C4">
              <w:rPr>
                <w:rFonts w:ascii="Cambria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6006D3" w:rsidRPr="00E206C4" w:rsidRDefault="006006D3" w:rsidP="00385F13">
            <w:pPr>
              <w:rPr>
                <w:rFonts w:ascii="Cambria" w:hAnsi="Cambria"/>
                <w:b/>
                <w:color w:val="000000"/>
                <w:sz w:val="28"/>
              </w:rPr>
            </w:pPr>
            <w:r w:rsidRPr="00E206C4">
              <w:rPr>
                <w:rFonts w:ascii="Cambria" w:hAnsi="Cambria"/>
                <w:b/>
                <w:color w:val="000000"/>
                <w:sz w:val="28"/>
              </w:rPr>
              <w:t>SCIENZE UMANE</w:t>
            </w:r>
          </w:p>
        </w:tc>
      </w:tr>
      <w:tr w:rsidR="006006D3" w:rsidRPr="00E206C4" w:rsidTr="00385F13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6006D3" w:rsidRPr="00E206C4" w:rsidRDefault="006006D3" w:rsidP="00385F13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E206C4">
              <w:rPr>
                <w:rFonts w:ascii="Cambria" w:hAnsi="Cambria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6006D3" w:rsidRPr="00E206C4" w:rsidRDefault="0082019F" w:rsidP="00385F13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Seconda</w:t>
            </w:r>
            <w:r w:rsidR="006006D3" w:rsidRPr="00E206C4">
              <w:rPr>
                <w:rFonts w:ascii="Cambria" w:hAnsi="Cambria"/>
                <w:b/>
                <w:color w:val="000000"/>
                <w:sz w:val="28"/>
                <w:szCs w:val="20"/>
              </w:rPr>
              <w:t xml:space="preserve"> Liceo delle Scienze Umane</w:t>
            </w:r>
          </w:p>
        </w:tc>
      </w:tr>
      <w:tr w:rsidR="006006D3" w:rsidRPr="00E206C4" w:rsidTr="00385F13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6006D3" w:rsidRPr="00E206C4" w:rsidRDefault="006006D3" w:rsidP="00385F13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E206C4">
              <w:rPr>
                <w:rFonts w:ascii="Cambria" w:hAnsi="Cambria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:rsidR="006006D3" w:rsidRPr="00E206C4" w:rsidRDefault="00F51063" w:rsidP="001B0DB4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2021</w:t>
            </w:r>
            <w:r w:rsidR="006006D3" w:rsidRPr="00E206C4">
              <w:rPr>
                <w:rFonts w:ascii="Cambria" w:hAnsi="Cambria"/>
                <w:b/>
                <w:color w:val="000000"/>
                <w:sz w:val="28"/>
                <w:szCs w:val="20"/>
              </w:rPr>
              <w:t>-20</w:t>
            </w:r>
            <w:r w:rsidR="006006D3">
              <w:rPr>
                <w:rFonts w:ascii="Cambria" w:hAnsi="Cambria"/>
                <w:b/>
                <w:color w:val="000000"/>
                <w:sz w:val="28"/>
                <w:szCs w:val="20"/>
              </w:rPr>
              <w:t>2</w:t>
            </w: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</w:t>
            </w:r>
          </w:p>
        </w:tc>
      </w:tr>
    </w:tbl>
    <w:p w:rsidR="006006D3" w:rsidRPr="00E206C4" w:rsidRDefault="006006D3" w:rsidP="00A43757">
      <w:pPr>
        <w:tabs>
          <w:tab w:val="left" w:pos="5780"/>
        </w:tabs>
        <w:rPr>
          <w:rFonts w:ascii="Cambria" w:hAnsi="Cambria"/>
        </w:rPr>
      </w:pPr>
      <w:r w:rsidRPr="00E206C4">
        <w:rPr>
          <w:rFonts w:ascii="Cambria" w:hAnsi="Cambria"/>
        </w:rPr>
        <w:tab/>
      </w:r>
    </w:p>
    <w:tbl>
      <w:tblPr>
        <w:tblW w:w="10598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6006D3" w:rsidRPr="00E206C4" w:rsidTr="00385F13">
        <w:tc>
          <w:tcPr>
            <w:tcW w:w="1908" w:type="dxa"/>
            <w:vAlign w:val="center"/>
          </w:tcPr>
          <w:p w:rsidR="006006D3" w:rsidRPr="00E206C4" w:rsidRDefault="006006D3" w:rsidP="00385F13">
            <w:pPr>
              <w:jc w:val="right"/>
              <w:rPr>
                <w:rFonts w:ascii="Cambria" w:hAnsi="Cambria"/>
                <w:b/>
              </w:rPr>
            </w:pPr>
            <w:r w:rsidRPr="00E206C4">
              <w:rPr>
                <w:rFonts w:ascii="Cambria" w:hAnsi="Cambria"/>
                <w:b/>
              </w:rPr>
              <w:t>Argomenti del Primo Anno</w:t>
            </w:r>
          </w:p>
        </w:tc>
        <w:tc>
          <w:tcPr>
            <w:tcW w:w="8690" w:type="dxa"/>
          </w:tcPr>
          <w:p w:rsidR="003224BC" w:rsidRPr="000506E1" w:rsidRDefault="003224BC" w:rsidP="003224BC">
            <w:pPr>
              <w:rPr>
                <w:rFonts w:asciiTheme="majorHAnsi" w:hAnsiTheme="majorHAnsi"/>
                <w:b/>
              </w:rPr>
            </w:pPr>
            <w:r w:rsidRPr="000506E1">
              <w:rPr>
                <w:rFonts w:asciiTheme="majorHAnsi" w:hAnsiTheme="majorHAnsi"/>
                <w:b/>
                <w:sz w:val="22"/>
                <w:szCs w:val="22"/>
              </w:rPr>
              <w:t>Pedagogia</w:t>
            </w:r>
          </w:p>
          <w:p w:rsidR="003224BC" w:rsidRPr="000506E1" w:rsidRDefault="003224BC" w:rsidP="003224BC">
            <w:pPr>
              <w:rPr>
                <w:rFonts w:asciiTheme="majorHAnsi" w:hAnsiTheme="majorHAnsi"/>
                <w:b/>
              </w:rPr>
            </w:pPr>
          </w:p>
          <w:p w:rsidR="003224BC" w:rsidRPr="0054072E" w:rsidRDefault="003224BC" w:rsidP="003224BC">
            <w:pPr>
              <w:suppressAutoHyphens/>
              <w:spacing w:after="200" w:line="276" w:lineRule="auto"/>
              <w:contextualSpacing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Evoluzione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umana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tra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natura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cultura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Cultura,trasmissione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educazione</w:t>
            </w:r>
            <w:proofErr w:type="spellEnd"/>
          </w:p>
          <w:p w:rsidR="003224BC" w:rsidRPr="0054072E" w:rsidRDefault="003224BC" w:rsidP="003224BC">
            <w:pPr>
              <w:suppressAutoHyphens/>
              <w:spacing w:after="200" w:line="276" w:lineRule="auto"/>
              <w:contextualSpacing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Educazione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istruzione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formazione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Differenza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tra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pedagogia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educazione</w:t>
            </w:r>
            <w:proofErr w:type="spellEnd"/>
          </w:p>
          <w:p w:rsidR="003224BC" w:rsidRPr="0054072E" w:rsidRDefault="003224BC" w:rsidP="003224BC">
            <w:pPr>
              <w:suppressAutoHyphens/>
              <w:spacing w:after="200" w:line="276" w:lineRule="auto"/>
              <w:contextualSpacing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Oggetto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di studio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della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pedagogia</w:t>
            </w:r>
            <w:proofErr w:type="spellEnd"/>
          </w:p>
          <w:p w:rsidR="003224BC" w:rsidRPr="0054072E" w:rsidRDefault="003224BC" w:rsidP="003224BC">
            <w:pPr>
              <w:suppressAutoHyphens/>
              <w:spacing w:after="200" w:line="276" w:lineRule="auto"/>
              <w:contextualSpacing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Educazione</w:t>
            </w:r>
            <w:proofErr w:type="spellEnd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politica</w:t>
            </w:r>
            <w:proofErr w:type="spellEnd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e </w:t>
            </w: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religione</w:t>
            </w:r>
            <w:proofErr w:type="spellEnd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nelle</w:t>
            </w:r>
            <w:proofErr w:type="spellEnd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antiche</w:t>
            </w:r>
            <w:proofErr w:type="spellEnd"/>
            <w:r w:rsidR="007D3CDA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7D3CDA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società</w:t>
            </w:r>
            <w:proofErr w:type="spellEnd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:</w:t>
            </w:r>
          </w:p>
          <w:p w:rsidR="003224BC" w:rsidRPr="0054072E" w:rsidRDefault="007D3CDA" w:rsidP="007D3CDA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Egizi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</w:t>
            </w:r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La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figura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dello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scriba</w:t>
            </w:r>
            <w:proofErr w:type="spellEnd"/>
            <w:r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  <w:t>;</w:t>
            </w:r>
            <w:r w:rsidR="003224BC"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Le vie </w:t>
            </w:r>
            <w:proofErr w:type="spellStart"/>
            <w:r w:rsidR="003224BC"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della</w:t>
            </w:r>
            <w:proofErr w:type="spellEnd"/>
            <w:r w:rsidR="003224BC"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3224BC"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sapienza</w:t>
            </w:r>
            <w:proofErr w:type="spellEnd"/>
            <w:r w:rsidR="003224BC"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in India e in </w:t>
            </w:r>
            <w:proofErr w:type="spellStart"/>
            <w:r w:rsidR="003224BC"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Cina</w:t>
            </w:r>
            <w:proofErr w:type="spellEnd"/>
            <w:r w:rsidR="003224BC"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</w:t>
            </w:r>
            <w:proofErr w:type="spellStart"/>
            <w:r w:rsidR="003224BC"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il</w:t>
            </w:r>
            <w:proofErr w:type="spellEnd"/>
            <w:r w:rsidR="003224BC"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3224BC"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sistema</w:t>
            </w:r>
            <w:proofErr w:type="spellEnd"/>
            <w:r w:rsidR="003224BC"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3224BC"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educativo</w:t>
            </w:r>
            <w:proofErr w:type="spellEnd"/>
            <w:r w:rsidR="003224BC"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3224BC"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ebraico</w:t>
            </w:r>
            <w:proofErr w:type="spellEnd"/>
            <w:r w:rsidR="009172C6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;</w:t>
            </w:r>
          </w:p>
          <w:p w:rsidR="003224BC" w:rsidRPr="0054072E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L'educazione</w:t>
            </w:r>
            <w:proofErr w:type="spellEnd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nel</w:t>
            </w:r>
            <w:proofErr w:type="spellEnd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mondo</w:t>
            </w:r>
            <w:proofErr w:type="spellEnd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antico: la paideia </w:t>
            </w: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greca</w:t>
            </w:r>
            <w:proofErr w:type="spellEnd"/>
          </w:p>
          <w:p w:rsidR="003224BC" w:rsidRPr="0054072E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Dall'educazione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nella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Grecia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arcaica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ai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modelli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educativi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a Sparta e ad Atene.; La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concezione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dell’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Aretè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attraverso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modelli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: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Ulisse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Achille</w:t>
            </w:r>
            <w:proofErr w:type="spellEnd"/>
          </w:p>
          <w:p w:rsidR="003224BC" w:rsidRPr="0054072E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La paideia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nell’età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classica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: </w:t>
            </w:r>
            <w:r w:rsidRPr="0054072E">
              <w:rPr>
                <w:rFonts w:eastAsia="SimSun"/>
                <w:bCs/>
                <w:kern w:val="2"/>
                <w:sz w:val="22"/>
                <w:szCs w:val="22"/>
                <w:lang w:val="en-US" w:eastAsia="zh-CN" w:bidi="hi-IN"/>
              </w:rPr>
              <w:t xml:space="preserve">I </w:t>
            </w:r>
            <w:proofErr w:type="spellStart"/>
            <w:r w:rsidRPr="0054072E">
              <w:rPr>
                <w:rFonts w:eastAsia="SimSun"/>
                <w:bCs/>
                <w:kern w:val="2"/>
                <w:sz w:val="22"/>
                <w:szCs w:val="22"/>
                <w:lang w:val="en-US" w:eastAsia="zh-CN" w:bidi="hi-IN"/>
              </w:rPr>
              <w:t>sofisti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</w:p>
          <w:p w:rsidR="003224BC" w:rsidRPr="0054072E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Socrate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: la vita e la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ricerca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della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virtù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. Il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processo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.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L'educazione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come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dialogo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coinvolgente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. I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momenti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del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dialogo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socratico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Il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significato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di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maieutica;La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felicità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come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conoscenza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. Il bene.</w:t>
            </w:r>
          </w:p>
          <w:p w:rsidR="003224BC" w:rsidRPr="0054072E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Platone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: la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concezione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dell'uomo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dell’anima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.  La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tripartizione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e la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virtù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delle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anime</w:t>
            </w:r>
          </w:p>
          <w:p w:rsidR="003224BC" w:rsidRPr="0054072E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Educazione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politica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.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L'educazione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nella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Repubblica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.  I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gradi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dell’educazione</w:t>
            </w:r>
            <w:proofErr w:type="spellEnd"/>
          </w:p>
          <w:p w:rsidR="003224BC" w:rsidRPr="000506E1" w:rsidRDefault="003224BC" w:rsidP="003224BC">
            <w:pPr>
              <w:rPr>
                <w:rFonts w:asciiTheme="majorHAnsi" w:hAnsiTheme="majorHAnsi"/>
              </w:rPr>
            </w:pPr>
          </w:p>
          <w:p w:rsidR="003224BC" w:rsidRPr="000506E1" w:rsidRDefault="003224BC" w:rsidP="003224BC">
            <w:pPr>
              <w:rPr>
                <w:rFonts w:asciiTheme="majorHAnsi" w:hAnsiTheme="majorHAnsi"/>
                <w:b/>
              </w:rPr>
            </w:pPr>
            <w:r w:rsidRPr="000506E1">
              <w:rPr>
                <w:rFonts w:asciiTheme="majorHAnsi" w:hAnsiTheme="majorHAnsi"/>
                <w:b/>
                <w:sz w:val="22"/>
                <w:szCs w:val="22"/>
              </w:rPr>
              <w:t>Psicologia</w:t>
            </w:r>
          </w:p>
          <w:p w:rsidR="003224BC" w:rsidRPr="000506E1" w:rsidRDefault="003224BC" w:rsidP="003224BC">
            <w:pPr>
              <w:rPr>
                <w:rFonts w:asciiTheme="majorHAnsi" w:hAnsiTheme="majorHAnsi"/>
                <w:b/>
              </w:rPr>
            </w:pPr>
          </w:p>
          <w:p w:rsidR="003224BC" w:rsidRPr="0054072E" w:rsidRDefault="003224BC" w:rsidP="009172C6">
            <w:pPr>
              <w:suppressAutoHyphens/>
              <w:spacing w:after="29"/>
              <w:contextualSpacing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 w:rsidRPr="00FA528C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Origini</w:t>
            </w:r>
            <w:proofErr w:type="spellEnd"/>
            <w:r w:rsidRPr="00FA528C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A528C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della</w:t>
            </w:r>
            <w:proofErr w:type="spellEnd"/>
            <w:r w:rsidRPr="00FA528C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A528C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psicologia</w:t>
            </w:r>
            <w:proofErr w:type="spellEnd"/>
            <w:r w:rsidRPr="00FA528C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e </w:t>
            </w:r>
            <w:proofErr w:type="spellStart"/>
            <w:r w:rsidRPr="00FA528C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formazione</w:t>
            </w:r>
            <w:proofErr w:type="spellEnd"/>
            <w:r w:rsidRPr="00FA528C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A528C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delle</w:t>
            </w:r>
            <w:proofErr w:type="spellEnd"/>
            <w:r w:rsidRPr="00FA528C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A528C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principali</w:t>
            </w:r>
            <w:proofErr w:type="spellEnd"/>
            <w:r w:rsidRPr="00FA528C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A528C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correnti</w:t>
            </w:r>
            <w:proofErr w:type="spellEnd"/>
            <w:r w:rsidRPr="00FA528C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FA528C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psicologiche</w:t>
            </w:r>
            <w:proofErr w:type="spellEnd"/>
            <w:r w:rsidRPr="00FA528C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:</w:t>
            </w:r>
            <w:r w:rsidRPr="00FA528C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lang w:val="en-US" w:eastAsia="zh-CN" w:bidi="hi-IN"/>
              </w:rPr>
              <w:t>psicologia</w:t>
            </w:r>
            <w:proofErr w:type="spellEnd"/>
            <w:r w:rsidRPr="0054072E">
              <w:rPr>
                <w:rFonts w:eastAsia="SimSun"/>
                <w:kern w:val="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sperimentale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r w:rsidRPr="0054072E">
              <w:rPr>
                <w:rFonts w:eastAsia="SimSun"/>
                <w:b/>
                <w:kern w:val="2"/>
                <w:sz w:val="22"/>
                <w:szCs w:val="22"/>
                <w:lang w:val="en-US" w:eastAsia="zh-CN" w:bidi="hi-IN"/>
              </w:rPr>
              <w:t xml:space="preserve">Wundt  e lo </w:t>
            </w:r>
            <w:proofErr w:type="spellStart"/>
            <w:r w:rsidRPr="0054072E">
              <w:rPr>
                <w:rFonts w:eastAsia="SimSun"/>
                <w:b/>
                <w:kern w:val="2"/>
                <w:sz w:val="22"/>
                <w:szCs w:val="22"/>
                <w:lang w:val="en-US" w:eastAsia="zh-CN" w:bidi="hi-IN"/>
              </w:rPr>
              <w:t>strutturalismo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comportamentismo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r w:rsidRPr="0054072E">
              <w:rPr>
                <w:rFonts w:eastAsia="SimSun"/>
                <w:b/>
                <w:kern w:val="2"/>
                <w:sz w:val="22"/>
                <w:szCs w:val="22"/>
                <w:lang w:val="en-US" w:eastAsia="zh-CN" w:bidi="hi-IN"/>
              </w:rPr>
              <w:t>Watson, Skinner</w:t>
            </w:r>
            <w:r w:rsidR="00FA528C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</w:t>
            </w:r>
            <w:proofErr w:type="spellStart"/>
            <w:r w:rsidR="00FA528C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cognitivismo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;</w:t>
            </w:r>
            <w:r w:rsidR="009172C6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la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psicoanalisi</w:t>
            </w:r>
            <w:proofErr w:type="spellEnd"/>
            <w:r w:rsidR="009172C6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;</w:t>
            </w:r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 </w:t>
            </w:r>
          </w:p>
          <w:p w:rsidR="003224BC" w:rsidRPr="0054072E" w:rsidRDefault="003224BC" w:rsidP="003224BC">
            <w:pPr>
              <w:suppressAutoHyphens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I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metodi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per la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ricerca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in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psicologia</w:t>
            </w:r>
            <w:proofErr w:type="spellEnd"/>
          </w:p>
          <w:p w:rsidR="003224BC" w:rsidRPr="0054072E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Percezione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: 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l’approccio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della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Gestalt. </w:t>
            </w:r>
          </w:p>
          <w:p w:rsidR="003224BC" w:rsidRPr="0054072E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Le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leggi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le figure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ambigue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l’interpretazione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dati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sensoriali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.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Gli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indizi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fisiologici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di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profondita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gli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indizi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pittorici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di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profondità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Le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costanti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percettive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Le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principali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illusioni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percettive</w:t>
            </w:r>
            <w:proofErr w:type="spellEnd"/>
          </w:p>
          <w:p w:rsidR="003224BC" w:rsidRPr="0054072E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La </w:t>
            </w: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memoria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: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gli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studi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di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Ebbinghaus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 Tipi 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caratteri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. La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memoria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come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processo</w:t>
            </w:r>
            <w:proofErr w:type="spellEnd"/>
          </w:p>
          <w:p w:rsidR="003224BC" w:rsidRPr="0054072E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L’oblio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: I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fattori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che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determinano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l’ob</w:t>
            </w:r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lio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le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interferenze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.</w:t>
            </w:r>
          </w:p>
          <w:p w:rsidR="003224BC" w:rsidRPr="0054072E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le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disfunzioni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: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ipermnesia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l’amnesia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anterograda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retrograda</w:t>
            </w:r>
            <w:proofErr w:type="spellEnd"/>
          </w:p>
          <w:p w:rsidR="003224BC" w:rsidRPr="0054072E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L’apprendimento</w:t>
            </w:r>
            <w:proofErr w:type="spellEnd"/>
          </w:p>
          <w:p w:rsidR="003224BC" w:rsidRPr="0054072E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I tipi di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apprendimento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l’imprinting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Il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condizionamento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classico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Il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comportamentismo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il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condizionamento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operante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; </w:t>
            </w:r>
            <w:r w:rsidR="009172C6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La Gestalt: </w:t>
            </w:r>
            <w:proofErr w:type="spellStart"/>
            <w:r w:rsidR="009172C6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a</w:t>
            </w:r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pprendimen</w:t>
            </w:r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to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per Insight. Il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cognitivismo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: Tre tipi di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apprendimento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L’apprendimento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sociale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pe</w:t>
            </w:r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r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imitazione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.</w:t>
            </w:r>
          </w:p>
          <w:p w:rsidR="003224BC" w:rsidRPr="0054072E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Pensiero</w:t>
            </w:r>
            <w:proofErr w:type="spellEnd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e </w:t>
            </w: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intelligenza</w:t>
            </w:r>
            <w:proofErr w:type="spellEnd"/>
          </w:p>
          <w:p w:rsidR="003224BC" w:rsidRPr="0054072E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Concetti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ragionamento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(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deduttivo-induttivo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)</w:t>
            </w:r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</w:t>
            </w:r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Le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euristiche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per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il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problem solving.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Teorie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dell’intelligenze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multiple. La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nascita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della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misurazione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del QI.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Pregi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limiti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test di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intelligenza</w:t>
            </w:r>
            <w:proofErr w:type="spellEnd"/>
          </w:p>
          <w:p w:rsidR="003224BC" w:rsidRPr="0054072E" w:rsidRDefault="003224BC" w:rsidP="003224BC">
            <w:pPr>
              <w:suppressAutoHyphens/>
              <w:spacing w:after="143"/>
              <w:contextualSpacing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Bisogni</w:t>
            </w:r>
            <w:proofErr w:type="spellEnd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motivazioni</w:t>
            </w:r>
            <w:proofErr w:type="spellEnd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 xml:space="preserve"> e </w:t>
            </w:r>
            <w:proofErr w:type="spellStart"/>
            <w:r w:rsidRPr="0054072E">
              <w:rPr>
                <w:rFonts w:eastAsia="SimSun"/>
                <w:b/>
                <w:bCs/>
                <w:kern w:val="2"/>
                <w:sz w:val="22"/>
                <w:szCs w:val="22"/>
                <w:lang w:val="en-US" w:eastAsia="zh-CN" w:bidi="hi-IN"/>
              </w:rPr>
              <w:t>emozioni</w:t>
            </w:r>
            <w:proofErr w:type="spellEnd"/>
          </w:p>
          <w:p w:rsidR="00FA528C" w:rsidRDefault="003224BC" w:rsidP="003224BC">
            <w:pPr>
              <w:suppressAutoHyphens/>
              <w:spacing w:after="143"/>
              <w:contextualSpacing/>
              <w:jc w:val="both"/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</w:pPr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Dal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concetto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di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istinto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a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quello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di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bisogno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La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piramide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bisogni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di Maslow</w:t>
            </w:r>
            <w:r w:rsidR="00FA528C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; </w:t>
            </w:r>
          </w:p>
          <w:p w:rsidR="003224BC" w:rsidRPr="0054072E" w:rsidRDefault="00FA528C" w:rsidP="003224BC">
            <w:pPr>
              <w:suppressAutoHyphens/>
              <w:spacing w:after="143"/>
              <w:contextualSpacing/>
              <w:jc w:val="both"/>
              <w:rPr>
                <w:rFonts w:ascii="Liberation Serif" w:eastAsia="SimSun" w:hAnsi="Liberation Serif" w:cs="Mangal"/>
                <w:kern w:val="2"/>
                <w:lang w:val="en-US" w:eastAsia="zh-CN" w:bidi="hi-IN"/>
              </w:rPr>
            </w:pPr>
            <w:bookmarkStart w:id="0" w:name="_GoBack"/>
            <w:bookmarkEnd w:id="0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Le</w:t>
            </w:r>
            <w:r w:rsidR="008840B8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8840B8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motivazioni</w:t>
            </w:r>
            <w:proofErr w:type="spellEnd"/>
            <w:r w:rsidR="008840B8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8840B8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estrinseche</w:t>
            </w:r>
            <w:proofErr w:type="spellEnd"/>
            <w:r w:rsidR="008840B8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="008840B8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intrisenche</w:t>
            </w:r>
            <w:proofErr w:type="spellEnd"/>
            <w:r w:rsidR="008840B8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</w:t>
            </w:r>
            <w:proofErr w:type="spellStart"/>
            <w:r w:rsidR="008840B8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alla</w:t>
            </w:r>
            <w:proofErr w:type="spellEnd"/>
            <w:r w:rsidR="008840B8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="008840B8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riuscita</w:t>
            </w:r>
            <w:proofErr w:type="spellEnd"/>
            <w:r w:rsidR="008840B8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.</w:t>
            </w:r>
          </w:p>
          <w:p w:rsidR="006006D3" w:rsidRDefault="003224BC" w:rsidP="003224BC">
            <w:pP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</w:pPr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Le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emozioni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: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cosa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sono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tipi, la 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loro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funzione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, la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concezione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scientifica</w:t>
            </w:r>
            <w:proofErr w:type="spellEnd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54072E"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dell’emozione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val="en-US" w:eastAsia="zh-CN" w:bidi="hi-IN"/>
              </w:rPr>
              <w:t>.</w:t>
            </w:r>
          </w:p>
          <w:p w:rsidR="002E6731" w:rsidRPr="009E2FE9" w:rsidRDefault="002E6731" w:rsidP="003224BC">
            <w:pPr>
              <w:rPr>
                <w:rFonts w:ascii="Cambria" w:hAnsi="Cambria"/>
              </w:rPr>
            </w:pPr>
          </w:p>
        </w:tc>
      </w:tr>
      <w:tr w:rsidR="006006D3" w:rsidRPr="00A55BA6" w:rsidTr="00385F13">
        <w:tc>
          <w:tcPr>
            <w:tcW w:w="1908" w:type="dxa"/>
            <w:vAlign w:val="center"/>
          </w:tcPr>
          <w:p w:rsidR="006006D3" w:rsidRPr="00A55BA6" w:rsidRDefault="006006D3" w:rsidP="00385F13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Libro di testo</w:t>
            </w:r>
          </w:p>
        </w:tc>
        <w:tc>
          <w:tcPr>
            <w:tcW w:w="8690" w:type="dxa"/>
          </w:tcPr>
          <w:p w:rsidR="003224BC" w:rsidRDefault="003224BC" w:rsidP="003224BC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Paolo </w:t>
            </w:r>
            <w:proofErr w:type="spellStart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>Legrenzi</w:t>
            </w:r>
            <w:proofErr w:type="spellEnd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>Rino</w:t>
            </w:r>
            <w:proofErr w:type="spellEnd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>Rumiati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-</w:t>
            </w:r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>Psicologia</w:t>
            </w:r>
            <w:proofErr w:type="spellEnd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per </w:t>
            </w:r>
            <w:proofErr w:type="spellStart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>il</w:t>
            </w:r>
            <w:proofErr w:type="spellEnd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>liceo</w:t>
            </w:r>
            <w:proofErr w:type="spellEnd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>delle</w:t>
            </w:r>
            <w:proofErr w:type="spellEnd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>scienze</w:t>
            </w:r>
            <w:proofErr w:type="spellEnd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>umane</w:t>
            </w:r>
            <w:proofErr w:type="spellEnd"/>
            <w:r w:rsidRPr="0054072E">
              <w:rPr>
                <w:rFonts w:asciiTheme="majorHAnsi" w:hAnsiTheme="majorHAnsi"/>
                <w:sz w:val="22"/>
                <w:szCs w:val="22"/>
                <w:lang w:val="en-US"/>
              </w:rPr>
              <w:t>, Mondadori</w:t>
            </w:r>
          </w:p>
          <w:p w:rsidR="006006D3" w:rsidRPr="00A55BA6" w:rsidRDefault="003224BC" w:rsidP="003224BC">
            <w:pPr>
              <w:rPr>
                <w:rFonts w:ascii="Cambria" w:hAnsi="Cambria"/>
              </w:rPr>
            </w:pPr>
            <w:r>
              <w:rPr>
                <w:sz w:val="22"/>
                <w:szCs w:val="22"/>
              </w:rPr>
              <w:t xml:space="preserve">Lorenzo </w:t>
            </w:r>
            <w:proofErr w:type="spellStart"/>
            <w:r>
              <w:rPr>
                <w:sz w:val="22"/>
                <w:szCs w:val="22"/>
              </w:rPr>
              <w:t>Fulgenzi</w:t>
            </w:r>
            <w:proofErr w:type="spellEnd"/>
            <w:r>
              <w:rPr>
                <w:sz w:val="22"/>
                <w:szCs w:val="22"/>
              </w:rPr>
              <w:t xml:space="preserve"> - Pedagogia dall’antichità al medioevo Mondadori</w:t>
            </w:r>
          </w:p>
        </w:tc>
      </w:tr>
      <w:tr w:rsidR="006006D3" w:rsidRPr="00A55BA6" w:rsidTr="00385F13">
        <w:tc>
          <w:tcPr>
            <w:tcW w:w="1908" w:type="dxa"/>
            <w:vAlign w:val="center"/>
          </w:tcPr>
          <w:p w:rsidR="006006D3" w:rsidRPr="00A55BA6" w:rsidRDefault="006006D3" w:rsidP="00385F13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</w:tcPr>
          <w:p w:rsidR="006006D3" w:rsidRPr="00A55BA6" w:rsidRDefault="006006D3" w:rsidP="00385F13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Colloquio orale. </w:t>
            </w:r>
          </w:p>
        </w:tc>
      </w:tr>
    </w:tbl>
    <w:p w:rsidR="006006D3" w:rsidRPr="00A55BA6" w:rsidRDefault="006006D3" w:rsidP="00A43757">
      <w:pPr>
        <w:rPr>
          <w:rFonts w:ascii="Cambria" w:hAnsi="Cambria"/>
        </w:rPr>
      </w:pPr>
    </w:p>
    <w:p w:rsidR="006006D3" w:rsidRPr="00A55BA6" w:rsidRDefault="006006D3" w:rsidP="00A43757">
      <w:pPr>
        <w:rPr>
          <w:rFonts w:ascii="Cambria" w:hAnsi="Cambria"/>
        </w:rPr>
      </w:pPr>
    </w:p>
    <w:sectPr w:rsidR="006006D3" w:rsidRPr="00A55BA6" w:rsidSect="00A437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57"/>
    <w:rsid w:val="00021D76"/>
    <w:rsid w:val="000258B9"/>
    <w:rsid w:val="000B2220"/>
    <w:rsid w:val="000D3213"/>
    <w:rsid w:val="001B0DB4"/>
    <w:rsid w:val="001C6FDE"/>
    <w:rsid w:val="0025123B"/>
    <w:rsid w:val="002764D3"/>
    <w:rsid w:val="002954FA"/>
    <w:rsid w:val="002B5796"/>
    <w:rsid w:val="002D1C6F"/>
    <w:rsid w:val="002E6731"/>
    <w:rsid w:val="003224BC"/>
    <w:rsid w:val="00344DFC"/>
    <w:rsid w:val="00385F13"/>
    <w:rsid w:val="00406FB2"/>
    <w:rsid w:val="004C1526"/>
    <w:rsid w:val="004C3BAE"/>
    <w:rsid w:val="004C5BE2"/>
    <w:rsid w:val="004F6E31"/>
    <w:rsid w:val="004F7C4C"/>
    <w:rsid w:val="00524681"/>
    <w:rsid w:val="005A5270"/>
    <w:rsid w:val="005B7689"/>
    <w:rsid w:val="005C5149"/>
    <w:rsid w:val="005F64F7"/>
    <w:rsid w:val="006006D3"/>
    <w:rsid w:val="00625E22"/>
    <w:rsid w:val="0070761E"/>
    <w:rsid w:val="007D3CDA"/>
    <w:rsid w:val="007F26FC"/>
    <w:rsid w:val="0082019F"/>
    <w:rsid w:val="008262AB"/>
    <w:rsid w:val="008840B8"/>
    <w:rsid w:val="008B5EAB"/>
    <w:rsid w:val="009172C6"/>
    <w:rsid w:val="00951072"/>
    <w:rsid w:val="009A3FC4"/>
    <w:rsid w:val="009E2FE9"/>
    <w:rsid w:val="00A07D3F"/>
    <w:rsid w:val="00A43757"/>
    <w:rsid w:val="00A55BA6"/>
    <w:rsid w:val="00B31B06"/>
    <w:rsid w:val="00B8058B"/>
    <w:rsid w:val="00BB369F"/>
    <w:rsid w:val="00C76A98"/>
    <w:rsid w:val="00DA280B"/>
    <w:rsid w:val="00E206C4"/>
    <w:rsid w:val="00E32547"/>
    <w:rsid w:val="00E450F1"/>
    <w:rsid w:val="00E77F0D"/>
    <w:rsid w:val="00F168A9"/>
    <w:rsid w:val="00F51063"/>
    <w:rsid w:val="00FA528C"/>
    <w:rsid w:val="00FC32D0"/>
    <w:rsid w:val="00FC4BD1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757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99"/>
    <w:qFormat/>
    <w:rsid w:val="00A43757"/>
    <w:rPr>
      <w:rFonts w:ascii="Calibri" w:hAnsi="Calibri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A43757"/>
    <w:rPr>
      <w:rFonts w:ascii="Calibri" w:hAnsi="Calibr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757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99"/>
    <w:qFormat/>
    <w:rsid w:val="00A43757"/>
    <w:rPr>
      <w:rFonts w:ascii="Calibri" w:hAnsi="Calibri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A43757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vicepreside</cp:lastModifiedBy>
  <cp:revision>2</cp:revision>
  <cp:lastPrinted>2017-05-26T10:37:00Z</cp:lastPrinted>
  <dcterms:created xsi:type="dcterms:W3CDTF">2022-07-25T06:54:00Z</dcterms:created>
  <dcterms:modified xsi:type="dcterms:W3CDTF">2022-07-25T06:54:00Z</dcterms:modified>
</cp:coreProperties>
</file>