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C8" w:rsidRPr="00A55BA6" w:rsidRDefault="00DA1BC8" w:rsidP="00EC005D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DA1BC8" w:rsidRPr="00A55BA6" w:rsidTr="005B738F">
        <w:tc>
          <w:tcPr>
            <w:tcW w:w="1951" w:type="dxa"/>
            <w:shd w:val="clear" w:color="auto" w:fill="FFFFFF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DA1BC8" w:rsidRPr="00A55BA6" w:rsidRDefault="00DA1BC8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DA1BC8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DA1BC8" w:rsidRPr="00A55BA6" w:rsidRDefault="00DA1BC8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Seconda Liceo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 xml:space="preserve"> delle Scienze Umane / Opzione Economico-S</w:t>
            </w: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ociale</w:t>
            </w:r>
          </w:p>
        </w:tc>
      </w:tr>
      <w:tr w:rsidR="00DA1BC8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</w:t>
            </w:r>
          </w:p>
        </w:tc>
        <w:tc>
          <w:tcPr>
            <w:tcW w:w="8666" w:type="dxa"/>
            <w:shd w:val="clear" w:color="auto" w:fill="D2EAF1"/>
          </w:tcPr>
          <w:p w:rsidR="00DA1BC8" w:rsidRPr="00A55BA6" w:rsidRDefault="00B64DBC" w:rsidP="00B64DBC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2021</w:t>
            </w:r>
            <w:r w:rsidR="00DA1BC8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B374C1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</w:p>
        </w:tc>
      </w:tr>
    </w:tbl>
    <w:p w:rsidR="00DA1BC8" w:rsidRPr="00A55BA6" w:rsidRDefault="00DA1BC8" w:rsidP="00EC005D">
      <w:pPr>
        <w:rPr>
          <w:rFonts w:ascii="Cambria" w:hAnsi="Cambria"/>
        </w:rPr>
      </w:pPr>
    </w:p>
    <w:p w:rsidR="00DA1BC8" w:rsidRPr="00A55BA6" w:rsidRDefault="00DA1BC8" w:rsidP="00EC005D">
      <w:pPr>
        <w:rPr>
          <w:rFonts w:ascii="Cambria" w:hAnsi="Cambria"/>
        </w:rPr>
      </w:pPr>
    </w:p>
    <w:p w:rsidR="00DA1BC8" w:rsidRPr="00A55BA6" w:rsidRDefault="00DA1BC8" w:rsidP="00EC005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DA1BC8" w:rsidRPr="00A55BA6" w:rsidTr="005B738F">
        <w:tc>
          <w:tcPr>
            <w:tcW w:w="1908" w:type="dxa"/>
            <w:vAlign w:val="center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:rsidR="00DA1BC8" w:rsidRPr="00A55BA6" w:rsidRDefault="00DA1BC8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Prima di cominciare</w:t>
            </w:r>
          </w:p>
          <w:p w:rsidR="00DA1BC8" w:rsidRPr="00A55BA6" w:rsidRDefault="00DA1BC8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A55BA6">
              <w:rPr>
                <w:rFonts w:ascii="Cambria" w:hAnsi="Cambria"/>
                <w:b/>
                <w:u w:val="single"/>
              </w:rPr>
              <w:t>Economia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Volume 1 – Modulo1 – L'attività economica e il sistema economico.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1 – I presupposti dell’economia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3 -</w:t>
            </w:r>
            <w:r w:rsidRPr="00A55BA6">
              <w:rPr>
                <w:rFonts w:ascii="Cambria" w:hAnsi="Cambria"/>
              </w:rPr>
              <w:t xml:space="preserve"> </w:t>
            </w:r>
            <w:r w:rsidRPr="00A55BA6">
              <w:rPr>
                <w:rFonts w:ascii="Cambria" w:hAnsi="Cambria"/>
                <w:u w:val="single"/>
              </w:rPr>
              <w:t>Le famiglie e il sistema economico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L'attività economica delle famiglie. Le fonti del reddito delle famiglie. La </w:t>
            </w:r>
            <w:proofErr w:type="gramStart"/>
            <w:r w:rsidRPr="00A55BA6">
              <w:rPr>
                <w:rFonts w:ascii="Cambria" w:hAnsi="Cambria"/>
              </w:rPr>
              <w:t>destinazione  del</w:t>
            </w:r>
            <w:proofErr w:type="gramEnd"/>
            <w:r w:rsidRPr="00A55BA6">
              <w:rPr>
                <w:rFonts w:ascii="Cambria" w:hAnsi="Cambria"/>
              </w:rPr>
              <w:t xml:space="preserve"> reddito. I consumi. Il risparmio delle famiglie.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DA1BC8" w:rsidRPr="00A55BA6" w:rsidRDefault="00DA1BC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5 – Il ruolo dello Stato nel sistema economico</w:t>
            </w:r>
          </w:p>
          <w:p w:rsidR="00DA1BC8" w:rsidRPr="00A55BA6" w:rsidRDefault="00DA1BC8" w:rsidP="005B738F">
            <w:pPr>
              <w:pStyle w:val="Corpotesto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:rsidR="00DA1BC8" w:rsidRPr="00A55BA6" w:rsidRDefault="00DA1BC8" w:rsidP="005B738F">
            <w:pPr>
              <w:pStyle w:val="Titolo2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Modulo 2 – Il diritto e l’organizzazione della società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A55BA6">
              <w:rPr>
                <w:rFonts w:ascii="Cambria" w:hAnsi="Cambria"/>
              </w:rPr>
              <w:t xml:space="preserve">                  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</w:p>
        </w:tc>
      </w:tr>
      <w:tr w:rsidR="00DA1BC8" w:rsidRPr="00A55BA6" w:rsidTr="005B738F">
        <w:tc>
          <w:tcPr>
            <w:tcW w:w="1908" w:type="dxa"/>
            <w:vAlign w:val="center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DA1BC8" w:rsidRPr="00A55BA6" w:rsidRDefault="00DA1BC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Lucia Rossi </w:t>
            </w:r>
            <w:r w:rsidR="00E2279F">
              <w:rPr>
                <w:rFonts w:ascii="Cambria" w:hAnsi="Cambria"/>
                <w:i/>
              </w:rPr>
              <w:t>Il mio posto nel mondo</w:t>
            </w:r>
            <w:bookmarkStart w:id="0" w:name="_GoBack"/>
            <w:bookmarkEnd w:id="0"/>
            <w:r w:rsidRPr="00A55BA6">
              <w:rPr>
                <w:rFonts w:ascii="Cambria" w:hAnsi="Cambria"/>
                <w:i/>
              </w:rPr>
              <w:t xml:space="preserve">, </w:t>
            </w:r>
            <w:r w:rsidRPr="00A55BA6">
              <w:rPr>
                <w:rFonts w:ascii="Cambria" w:hAnsi="Cambria"/>
              </w:rPr>
              <w:t xml:space="preserve"> Tramontana vol.1</w:t>
            </w:r>
          </w:p>
        </w:tc>
      </w:tr>
      <w:tr w:rsidR="00DA1BC8" w:rsidRPr="00A55BA6" w:rsidTr="005B738F">
        <w:tc>
          <w:tcPr>
            <w:tcW w:w="1908" w:type="dxa"/>
            <w:vAlign w:val="center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DA1BC8" w:rsidRPr="00A55BA6" w:rsidRDefault="00DA1BC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DA1BC8" w:rsidRPr="00A55BA6" w:rsidRDefault="00DA1BC8" w:rsidP="00EC005D">
      <w:pPr>
        <w:rPr>
          <w:rFonts w:ascii="Cambria" w:hAnsi="Cambria"/>
        </w:rPr>
      </w:pPr>
    </w:p>
    <w:p w:rsidR="00DA1BC8" w:rsidRDefault="00DA1BC8"/>
    <w:sectPr w:rsidR="00DA1BC8" w:rsidSect="00EC00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5D"/>
    <w:rsid w:val="000072EE"/>
    <w:rsid w:val="000B2220"/>
    <w:rsid w:val="005B738F"/>
    <w:rsid w:val="005E0620"/>
    <w:rsid w:val="00A55BA6"/>
    <w:rsid w:val="00B374C1"/>
    <w:rsid w:val="00B64DBC"/>
    <w:rsid w:val="00BA12C7"/>
    <w:rsid w:val="00C76A98"/>
    <w:rsid w:val="00DA1BC8"/>
    <w:rsid w:val="00DF4242"/>
    <w:rsid w:val="00E2279F"/>
    <w:rsid w:val="00E70FC1"/>
    <w:rsid w:val="00EC005D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E03F1B-9ED2-42A1-93CC-46E74B2F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05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C005D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C005D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C005D"/>
    <w:rPr>
      <w:rFonts w:ascii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C005D"/>
    <w:rPr>
      <w:rFonts w:ascii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EC005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C005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5</cp:revision>
  <dcterms:created xsi:type="dcterms:W3CDTF">2020-06-23T09:35:00Z</dcterms:created>
  <dcterms:modified xsi:type="dcterms:W3CDTF">2022-06-20T10:26:00Z</dcterms:modified>
</cp:coreProperties>
</file>