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A" w:rsidRDefault="00FD3E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CCFFCC" w:fill="auto"/>
        <w:tabs>
          <w:tab w:val="left" w:pos="708"/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D3EFA" w:rsidRDefault="00D67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CCFFCC" w:fill="auto"/>
        <w:tabs>
          <w:tab w:val="left" w:pos="708"/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CONSIGLI DI CLASSE QUINTE</w:t>
      </w:r>
    </w:p>
    <w:p w:rsidR="00FD3EFA" w:rsidRDefault="00D671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CCFFCC" w:fill="auto"/>
        <w:tabs>
          <w:tab w:val="left" w:pos="708"/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MERCOLEDI’ 4 MAGGIO 2022</w:t>
      </w:r>
    </w:p>
    <w:p w:rsidR="00FD3EFA" w:rsidRDefault="00FD3E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solid" w:color="CCFFCC" w:fill="auto"/>
        <w:tabs>
          <w:tab w:val="left" w:pos="708"/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FD3EFA" w:rsidRDefault="00FD3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:rsidR="00FD3EFA" w:rsidRDefault="00D671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ORE 14.30-15.00 (</w:t>
      </w:r>
      <w:r w:rsidR="00FC4B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 xml:space="preserve">aperto </w:t>
      </w:r>
      <w:r w:rsidR="000430EE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a genitori e studenti)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– 15.00-16:00 (</w:t>
      </w:r>
      <w:r w:rsidR="00FC4B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solo docenti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)</w:t>
      </w:r>
    </w:p>
    <w:p w:rsidR="00FD3EFA" w:rsidRDefault="00D671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5LA  5LD  5SA  5XB  5XD</w:t>
      </w:r>
    </w:p>
    <w:p w:rsidR="00FD3EFA" w:rsidRDefault="00FD3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3EFA" w:rsidRDefault="00D671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ORE 16.00-16.30 (</w:t>
      </w:r>
      <w:r w:rsidR="00FC4B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aperto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 xml:space="preserve"> a genitori e studenti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) – 16.30-17.30 (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solo docenti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)</w:t>
      </w:r>
    </w:p>
    <w:p w:rsidR="00FD3EFA" w:rsidRPr="00FC4B81" w:rsidRDefault="00D671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  <w:r w:rsidRPr="00562172">
        <w:rPr>
          <w:rFonts w:ascii="Times New Roman" w:eastAsia="Times New Roman" w:hAnsi="Times New Roman"/>
          <w:b/>
          <w:bCs/>
          <w:strike/>
          <w:color w:val="FF0000"/>
          <w:sz w:val="24"/>
          <w:szCs w:val="24"/>
          <w:lang w:val="en-GB"/>
        </w:rPr>
        <w:t>5KA</w:t>
      </w:r>
      <w:r w:rsidRPr="00FC4B81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  5LC  5SB  5SC  5SD  5XA</w:t>
      </w:r>
    </w:p>
    <w:p w:rsidR="00FD3EFA" w:rsidRPr="00FC4B81" w:rsidRDefault="00FD3EF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/>
        </w:rPr>
      </w:pPr>
    </w:p>
    <w:p w:rsidR="00FD3EFA" w:rsidRDefault="00D6716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ORE 17.30- 18.00 (</w:t>
      </w:r>
      <w:r w:rsidR="00FC4B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aperto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 xml:space="preserve"> a genitori e studenti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) – 18.00-19:00 (</w:t>
      </w:r>
      <w:r w:rsidR="00FC4B81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solo docenti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)</w:t>
      </w:r>
    </w:p>
    <w:p w:rsidR="00FD3EFA" w:rsidRDefault="00D67165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5LB  5SE  5SF  5XC</w:t>
      </w:r>
    </w:p>
    <w:p w:rsidR="00562172" w:rsidRDefault="0056217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62172" w:rsidRPr="00562172" w:rsidRDefault="00562172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5621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Il CDC DELLA </w:t>
      </w:r>
      <w:r w:rsidRPr="00562172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5KA</w:t>
      </w:r>
      <w:r w:rsidRPr="005621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SI SVOL</w:t>
      </w:r>
      <w:bookmarkStart w:id="0" w:name="_GoBack"/>
      <w:bookmarkEnd w:id="0"/>
      <w:r w:rsidRPr="0056217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GERA’ IL GIORNO 10 MAGGIO</w:t>
      </w:r>
    </w:p>
    <w:p w:rsidR="00562172" w:rsidRDefault="00562172" w:rsidP="00562172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ORE 14.30-15.00 (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aperto a genitori e studenti)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– 15.00-16:00 (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solo docenti)</w:t>
      </w:r>
    </w:p>
    <w:p w:rsidR="00562172" w:rsidRDefault="00562172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D3EFA" w:rsidRDefault="00FD3EFA"/>
    <w:sectPr w:rsidR="00FD3EFA">
      <w:headerReference w:type="default" r:id="rId7"/>
      <w:endnotePr>
        <w:numFmt w:val="decimal"/>
      </w:endnotePr>
      <w:pgSz w:w="11906" w:h="16838"/>
      <w:pgMar w:top="1417" w:right="1134" w:bottom="1134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65" w:rsidRDefault="00D67165">
      <w:pPr>
        <w:spacing w:after="0" w:line="240" w:lineRule="auto"/>
      </w:pPr>
      <w:r>
        <w:separator/>
      </w:r>
    </w:p>
  </w:endnote>
  <w:endnote w:type="continuationSeparator" w:id="0">
    <w:p w:rsidR="00D67165" w:rsidRDefault="00D6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65" w:rsidRDefault="00D67165">
      <w:pPr>
        <w:spacing w:after="0" w:line="240" w:lineRule="auto"/>
      </w:pPr>
      <w:r>
        <w:separator/>
      </w:r>
    </w:p>
  </w:footnote>
  <w:footnote w:type="continuationSeparator" w:id="0">
    <w:p w:rsidR="00D67165" w:rsidRDefault="00D6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EFA" w:rsidRDefault="00D6716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04520" cy="6362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CHRm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4AwAA6gM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4520" cy="63627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FD3EFA" w:rsidRDefault="00D67165">
    <w:pPr>
      <w:pStyle w:val="Intestazione"/>
      <w:jc w:val="center"/>
      <w:rPr>
        <w:rFonts w:ascii="Verdana" w:hAnsi="Verdana"/>
        <w:i/>
        <w:spacing w:val="20"/>
        <w:sz w:val="28"/>
      </w:rPr>
    </w:pPr>
    <w:r>
      <w:rPr>
        <w:rFonts w:ascii="Verdana" w:hAnsi="Verdana"/>
        <w:i/>
        <w:spacing w:val="20"/>
        <w:sz w:val="28"/>
      </w:rPr>
      <w:t>VIRGILIO</w:t>
    </w:r>
  </w:p>
  <w:p w:rsidR="00FD3EFA" w:rsidRDefault="00D67165">
    <w:pPr>
      <w:pStyle w:val="Intestazione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Liceo Statale</w:t>
    </w:r>
  </w:p>
  <w:p w:rsidR="00FD3EFA" w:rsidRDefault="00D67165">
    <w:pPr>
      <w:pStyle w:val="Intestazione"/>
      <w:jc w:val="center"/>
      <w:rPr>
        <w:rFonts w:ascii="Verdana" w:hAnsi="Verdana"/>
        <w:spacing w:val="20"/>
        <w:sz w:val="28"/>
      </w:rPr>
    </w:pPr>
    <w:r>
      <w:rPr>
        <w:rFonts w:ascii="Verdana" w:hAnsi="Verdana"/>
        <w:sz w:val="20"/>
      </w:rPr>
      <w:t>Classico – Linguistico – Scientifico – Scienze Umane</w:t>
    </w:r>
  </w:p>
  <w:p w:rsidR="00FD3EFA" w:rsidRDefault="00D67165">
    <w:pPr>
      <w:pStyle w:val="Intestazione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>Piazza Ascoli. 2 – 20129 MILANO</w:t>
    </w:r>
  </w:p>
  <w:p w:rsidR="00FD3EFA" w:rsidRDefault="00D67165">
    <w:pPr>
      <w:pStyle w:val="Intestazione"/>
      <w:jc w:val="center"/>
      <w:rPr>
        <w:rFonts w:ascii="Verdana" w:hAnsi="Verdana"/>
        <w:sz w:val="18"/>
      </w:rPr>
    </w:pPr>
    <w:r>
      <w:rPr>
        <w:rFonts w:ascii="Verdana" w:hAnsi="Verdana"/>
        <w:sz w:val="18"/>
      </w:rPr>
      <w:t xml:space="preserve"> Via Pisacane, 11 – 20129 MILANO</w:t>
    </w:r>
  </w:p>
  <w:p w:rsidR="00FD3EFA" w:rsidRDefault="00D67165">
    <w:pPr>
      <w:pStyle w:val="Intestazione"/>
      <w:jc w:val="center"/>
      <w:rPr>
        <w:rFonts w:ascii="Verdana" w:hAnsi="Verdana"/>
        <w:sz w:val="18"/>
        <w:lang w:val="en-GB"/>
      </w:rPr>
    </w:pPr>
    <w:r>
      <w:rPr>
        <w:rFonts w:ascii="Verdana" w:hAnsi="Verdana"/>
        <w:sz w:val="18"/>
        <w:lang w:val="en-GB"/>
      </w:rPr>
      <w:t>C.F. 80107250153 – C.M.: MIPM050003</w:t>
    </w:r>
  </w:p>
  <w:p w:rsidR="00FD3EFA" w:rsidRDefault="00FD3EFA">
    <w:pPr>
      <w:pStyle w:val="Intestazione"/>
      <w:jc w:val="center"/>
    </w:pPr>
  </w:p>
  <w:p w:rsidR="00FD3EFA" w:rsidRDefault="00FD3EF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A"/>
    <w:rsid w:val="000430EE"/>
    <w:rsid w:val="00562172"/>
    <w:rsid w:val="00B57239"/>
    <w:rsid w:val="00BC5978"/>
    <w:rsid w:val="00D67165"/>
    <w:rsid w:val="00FB6AA8"/>
    <w:rsid w:val="00FC4B81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3</cp:revision>
  <cp:lastPrinted>2022-04-30T08:21:00Z</cp:lastPrinted>
  <dcterms:created xsi:type="dcterms:W3CDTF">2022-04-30T08:21:00Z</dcterms:created>
  <dcterms:modified xsi:type="dcterms:W3CDTF">2022-04-30T08:28:00Z</dcterms:modified>
</cp:coreProperties>
</file>