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7C" w:rsidRPr="00A55BA6" w:rsidRDefault="0054287C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54287C" w:rsidRPr="001F6999" w:rsidTr="005B738F">
        <w:tc>
          <w:tcPr>
            <w:tcW w:w="1951" w:type="dxa"/>
            <w:shd w:val="clear" w:color="auto" w:fill="FFFFFF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54287C" w:rsidRPr="001F6999" w:rsidRDefault="0054287C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54287C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54287C" w:rsidRDefault="0054287C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54287C" w:rsidRDefault="0054287C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54287C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54287C" w:rsidRPr="001F6999" w:rsidRDefault="002A7751" w:rsidP="002A775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54287C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54287C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54287C" w:rsidRDefault="0054287C" w:rsidP="0060540D">
      <w:pPr>
        <w:rPr>
          <w:rFonts w:ascii="Cambria" w:hAnsi="Cambria"/>
        </w:rPr>
      </w:pPr>
    </w:p>
    <w:p w:rsidR="0054287C" w:rsidRDefault="0054287C" w:rsidP="0060540D">
      <w:pPr>
        <w:rPr>
          <w:rFonts w:ascii="Cambria" w:hAnsi="Cambria"/>
        </w:rPr>
      </w:pPr>
    </w:p>
    <w:p w:rsidR="0054287C" w:rsidRPr="001F6999" w:rsidRDefault="0054287C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54287C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54287C" w:rsidRPr="001F6999" w:rsidRDefault="0054287C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L'attività economica delle famiglie. Le fonti del reddito delle famiglie. La destinazione  del reddito. I consumi. Il risparmio delle famiglie.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54287C" w:rsidRPr="001F6999" w:rsidRDefault="0054287C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54287C" w:rsidRPr="001F6999" w:rsidRDefault="0054287C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54287C" w:rsidRPr="001F6999" w:rsidTr="005B738F"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54287C" w:rsidRPr="001F6999" w:rsidRDefault="0054287C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54287C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54287C" w:rsidRPr="001F6999" w:rsidRDefault="0054287C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54287C" w:rsidRPr="001F6999" w:rsidRDefault="0054287C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54287C" w:rsidRPr="001F6999" w:rsidRDefault="0054287C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54287C" w:rsidRPr="001F6999" w:rsidRDefault="0054287C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54287C" w:rsidRPr="001F6999" w:rsidRDefault="0054287C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54287C" w:rsidRPr="001F6999" w:rsidRDefault="0054287C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54287C" w:rsidRPr="001F6999" w:rsidRDefault="0054287C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54287C" w:rsidRPr="001F6999" w:rsidTr="005B738F"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Pr="001F6999">
              <w:rPr>
                <w:rFonts w:ascii="Cambria" w:hAnsi="Cambria"/>
                <w:i/>
              </w:rPr>
              <w:t>Il mondo del diritto e dell’economia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54287C" w:rsidRPr="001F6999" w:rsidTr="005B738F"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54287C" w:rsidRDefault="0054287C"/>
    <w:sectPr w:rsidR="0054287C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0D"/>
    <w:rsid w:val="000B2220"/>
    <w:rsid w:val="000D0429"/>
    <w:rsid w:val="001F6999"/>
    <w:rsid w:val="00231226"/>
    <w:rsid w:val="002A7751"/>
    <w:rsid w:val="00346BC9"/>
    <w:rsid w:val="004111DF"/>
    <w:rsid w:val="0042711B"/>
    <w:rsid w:val="004E4009"/>
    <w:rsid w:val="00523EC7"/>
    <w:rsid w:val="0054287C"/>
    <w:rsid w:val="005442EA"/>
    <w:rsid w:val="00580D70"/>
    <w:rsid w:val="005B738F"/>
    <w:rsid w:val="0060540D"/>
    <w:rsid w:val="006628F9"/>
    <w:rsid w:val="007F115A"/>
    <w:rsid w:val="00993CA8"/>
    <w:rsid w:val="00A55BA6"/>
    <w:rsid w:val="00BB3190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7FCF8B"/>
  <w15:docId w15:val="{7BDD1F6E-1AA0-4796-895A-516222A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cp:lastPrinted>2014-06-28T10:12:00Z</cp:lastPrinted>
  <dcterms:created xsi:type="dcterms:W3CDTF">2019-06-02T19:32:00Z</dcterms:created>
  <dcterms:modified xsi:type="dcterms:W3CDTF">2022-04-28T10:17:00Z</dcterms:modified>
</cp:coreProperties>
</file>