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21" w:rsidRPr="00A55BA6" w:rsidRDefault="007E1921" w:rsidP="007E1921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7E1921" w:rsidRPr="00A55BA6" w:rsidRDefault="007E1921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7E1921" w:rsidRPr="00A55BA6" w:rsidRDefault="007E1921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Terza Liceo Scientifico</w:t>
            </w:r>
          </w:p>
        </w:tc>
      </w:tr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7E1921" w:rsidRPr="00A55BA6" w:rsidRDefault="00297EC3" w:rsidP="001076D2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2021</w:t>
            </w:r>
            <w:r w:rsidR="007E1921" w:rsidRPr="00A55BA6">
              <w:rPr>
                <w:rFonts w:ascii="Cambria" w:eastAsia="MS Gothi" w:hAnsi="Cambria"/>
                <w:b/>
                <w:color w:val="000000"/>
                <w:sz w:val="28"/>
              </w:rPr>
              <w:t>-20</w:t>
            </w:r>
            <w:r>
              <w:rPr>
                <w:rFonts w:ascii="Cambria" w:eastAsia="MS Gothi" w:hAnsi="Cambria"/>
                <w:b/>
                <w:color w:val="000000"/>
                <w:sz w:val="28"/>
              </w:rPr>
              <w:t>22</w:t>
            </w:r>
            <w:bookmarkStart w:id="0" w:name="_GoBack"/>
            <w:bookmarkEnd w:id="0"/>
          </w:p>
        </w:tc>
      </w:tr>
    </w:tbl>
    <w:p w:rsidR="007E1921" w:rsidRPr="00A55BA6" w:rsidRDefault="007E1921" w:rsidP="007E1921">
      <w:pPr>
        <w:rPr>
          <w:rFonts w:ascii="Cambria" w:hAnsi="Cambria"/>
        </w:rPr>
      </w:pPr>
    </w:p>
    <w:p w:rsidR="007E1921" w:rsidRPr="00A55BA6" w:rsidRDefault="007E1921" w:rsidP="007E1921">
      <w:pPr>
        <w:rPr>
          <w:rFonts w:ascii="Cambria" w:hAnsi="Cambria"/>
        </w:rPr>
      </w:pPr>
    </w:p>
    <w:p w:rsidR="007E1921" w:rsidRPr="00A55BA6" w:rsidRDefault="007E1921" w:rsidP="007E1921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7E1921" w:rsidRPr="00A55BA6" w:rsidTr="005B738F">
        <w:tc>
          <w:tcPr>
            <w:tcW w:w="1908" w:type="dxa"/>
            <w:vAlign w:val="center"/>
          </w:tcPr>
          <w:p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Il metodo scientifico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Misure ed errori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La rappresentazione delle leggi fisiche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Grandezze vettoriali e forze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Forze ed equilibrio dei solidi</w:t>
            </w:r>
          </w:p>
          <w:p w:rsidR="007E1921" w:rsidRPr="00364CB6" w:rsidRDefault="0054562A" w:rsidP="0054562A">
            <w:pPr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</w:rPr>
              <w:t>Equilibrio dei fluidi</w:t>
            </w:r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Cinematica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Dinamica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Lavoro ed energia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Calore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Ottica geometrica</w:t>
            </w:r>
          </w:p>
          <w:p w:rsidR="007E1921" w:rsidRPr="00364CB6" w:rsidRDefault="007E1921" w:rsidP="005B738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:rsidR="0054562A" w:rsidRPr="00364CB6" w:rsidRDefault="0054562A" w:rsidP="0054562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64CB6">
              <w:rPr>
                <w:rFonts w:asciiTheme="minorHAnsi" w:hAnsiTheme="minorHAnsi" w:cs="Arial"/>
                <w:sz w:val="18"/>
                <w:szCs w:val="18"/>
              </w:rPr>
              <w:t>WALKER JAMES, REALTA' E I MODELLI DELLA FISICA / LIBRO CARTACEO + ITE + DIDASTORE, VOLUME UNICO, LINX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54562A" w:rsidRPr="00364CB6" w:rsidRDefault="0054562A" w:rsidP="0054562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64CB6">
              <w:rPr>
                <w:rFonts w:asciiTheme="minorHAnsi" w:hAnsiTheme="minorHAnsi" w:cs="Arial"/>
                <w:sz w:val="18"/>
                <w:szCs w:val="18"/>
              </w:rPr>
              <w:t>CAFORIO ANTONIO / FERILLI ALDO RISPOSTE DELLA FISICA (LE) / VOLUME 1° ANNO 1 LE MONNIER</w:t>
            </w:r>
          </w:p>
          <w:p w:rsidR="007E1921" w:rsidRPr="00364CB6" w:rsidRDefault="007E1921" w:rsidP="005B738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 w:cs="Arial"/>
                <w:sz w:val="18"/>
                <w:szCs w:val="18"/>
              </w:rPr>
              <w:t>ROMENI CLAUDIO REALTÀ E FISICA - VOL U EDIZIONE BLU (LD) / MISURE, OTTICA, STATICA, CINEMATICA, DINAMICA, TERMOLOGIA, VOLUME UNICO, ZANICHELLI</w:t>
            </w:r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:rsidR="007E1921" w:rsidRPr="00364CB6" w:rsidRDefault="00C5419A" w:rsidP="00C5419A">
            <w:pPr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Prova scritta + c</w:t>
            </w:r>
            <w:r w:rsidR="007E1921" w:rsidRPr="00364CB6">
              <w:rPr>
                <w:rFonts w:asciiTheme="minorHAnsi" w:hAnsiTheme="minorHAnsi"/>
              </w:rPr>
              <w:t>olloquio orale</w:t>
            </w:r>
          </w:p>
        </w:tc>
      </w:tr>
    </w:tbl>
    <w:p w:rsidR="007E1921" w:rsidRPr="00A55BA6" w:rsidRDefault="007E1921" w:rsidP="007E1921">
      <w:pPr>
        <w:rPr>
          <w:rFonts w:ascii="Cambria" w:hAnsi="Cambria"/>
        </w:rPr>
      </w:pPr>
    </w:p>
    <w:p w:rsidR="00C76A98" w:rsidRDefault="00C76A98"/>
    <w:sectPr w:rsidR="00C76A98" w:rsidSect="007E19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73F74"/>
    <w:multiLevelType w:val="hybridMultilevel"/>
    <w:tmpl w:val="1A28EF34"/>
    <w:lvl w:ilvl="0" w:tplc="0FB28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21"/>
    <w:rsid w:val="000B2220"/>
    <w:rsid w:val="001076D2"/>
    <w:rsid w:val="001D5353"/>
    <w:rsid w:val="00297EC3"/>
    <w:rsid w:val="00364CB6"/>
    <w:rsid w:val="003E5298"/>
    <w:rsid w:val="0054562A"/>
    <w:rsid w:val="007E1921"/>
    <w:rsid w:val="008C6EDF"/>
    <w:rsid w:val="00C5419A"/>
    <w:rsid w:val="00C76A98"/>
    <w:rsid w:val="00DE7C1E"/>
    <w:rsid w:val="00E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5755F"/>
  <w14:defaultImageDpi w14:val="300"/>
  <w15:docId w15:val="{202A9F21-CA46-419B-9E6D-5BCCCD5B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92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6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2019-07-04T13:36:00Z</dcterms:created>
  <dcterms:modified xsi:type="dcterms:W3CDTF">2022-04-28T10:24:00Z</dcterms:modified>
</cp:coreProperties>
</file>