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0C" w:rsidRPr="00320333" w:rsidRDefault="00DD2C0C" w:rsidP="00B0334A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DD2C0C" w:rsidRPr="00DF4818" w:rsidTr="005E3A6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DD2C0C" w:rsidRPr="00DF4818" w:rsidRDefault="00DD2C0C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DF4818">
              <w:rPr>
                <w:rFonts w:ascii="Cambria" w:eastAsia="MS Gothic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rPr>
                <w:rFonts w:ascii="Cambria" w:hAnsi="Cambria"/>
                <w:sz w:val="28"/>
                <w:szCs w:val="28"/>
              </w:rPr>
            </w:pPr>
            <w:r w:rsidRPr="00DF4818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Latino</w:t>
            </w:r>
          </w:p>
        </w:tc>
      </w:tr>
      <w:tr w:rsidR="00DD2C0C" w:rsidRPr="00DF4818" w:rsidTr="005E3A6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DD2C0C" w:rsidRPr="00DF4818" w:rsidRDefault="00DD2C0C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DF4818">
              <w:rPr>
                <w:rFonts w:ascii="Cambria" w:eastAsia="MS Gothic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DD2C0C" w:rsidRPr="00DF4818" w:rsidRDefault="00DD2C0C" w:rsidP="005E3A64">
            <w:pPr>
              <w:rPr>
                <w:rFonts w:ascii="Cambria" w:hAnsi="Cambria"/>
                <w:sz w:val="28"/>
                <w:szCs w:val="28"/>
              </w:rPr>
            </w:pPr>
            <w:r w:rsidRPr="00DF4818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Quarta Scientifico</w:t>
            </w:r>
          </w:p>
        </w:tc>
      </w:tr>
      <w:tr w:rsidR="00DD2C0C" w:rsidRPr="00DF4818" w:rsidTr="005E3A6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DD2C0C" w:rsidRPr="00DF4818" w:rsidRDefault="00DD2C0C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DF4818">
              <w:rPr>
                <w:rFonts w:ascii="Cambria" w:eastAsia="MS Gothic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DD2C0C" w:rsidRPr="00DF4818" w:rsidRDefault="0037018D" w:rsidP="0037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2021</w:t>
            </w:r>
            <w:r w:rsidR="00DD2C0C" w:rsidRPr="00DF4818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D2C0C" w:rsidRPr="00DF4818" w:rsidRDefault="00DD2C0C" w:rsidP="00B0334A">
      <w:pPr>
        <w:rPr>
          <w:rFonts w:ascii="Cambria" w:hAnsi="Cambria"/>
        </w:rPr>
      </w:pPr>
    </w:p>
    <w:tbl>
      <w:tblPr>
        <w:tblW w:w="10595" w:type="dxa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DD2C0C" w:rsidRPr="00DF4818" w:rsidTr="005354BE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  <w:b/>
                <w:u w:val="single"/>
              </w:rPr>
            </w:pPr>
            <w:r w:rsidRPr="00DF4818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5E3A64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Vedi programma ammissione alla seconda</w:t>
            </w: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</w:rPr>
            </w:pPr>
            <w:r w:rsidRPr="00DF4818"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5E3A64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Vedi programma ammissione alla terza</w:t>
            </w: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</w:rPr>
            </w:pPr>
            <w:r w:rsidRPr="00DF4818"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5E3A64">
            <w:pPr>
              <w:tabs>
                <w:tab w:val="left" w:pos="1309"/>
              </w:tabs>
              <w:jc w:val="both"/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t>ARGOMENTI DI LINGUA</w:t>
            </w:r>
          </w:p>
          <w:p w:rsidR="00DD2C0C" w:rsidRPr="00DF4818" w:rsidRDefault="00DD2C0C" w:rsidP="005E3A64">
            <w:pPr>
              <w:tabs>
                <w:tab w:val="left" w:pos="1309"/>
              </w:tabs>
              <w:jc w:val="both"/>
              <w:rPr>
                <w:rFonts w:ascii="Cambria" w:hAnsi="Cambria"/>
                <w:b/>
              </w:rPr>
            </w:pPr>
          </w:p>
          <w:p w:rsidR="00DD2C0C" w:rsidRPr="00DF4818" w:rsidRDefault="00DD2C0C" w:rsidP="00396279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- Ripasso degli argomenti di lingua del biennio</w:t>
            </w:r>
          </w:p>
          <w:p w:rsidR="00DD2C0C" w:rsidRPr="00DF4818" w:rsidRDefault="00DD2C0C" w:rsidP="00396279">
            <w:pPr>
              <w:rPr>
                <w:rFonts w:ascii="Cambria" w:hAnsi="Cambria"/>
              </w:rPr>
            </w:pPr>
          </w:p>
          <w:p w:rsidR="00DD2C0C" w:rsidRPr="00DF4818" w:rsidRDefault="00DD2C0C" w:rsidP="00396279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- Gerundio e gerundivo e coniugazione perifrastica passiva</w:t>
            </w:r>
          </w:p>
          <w:p w:rsidR="00DD2C0C" w:rsidRPr="00DF4818" w:rsidRDefault="00DD2C0C" w:rsidP="00396279">
            <w:pPr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D00F6D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- Sintassi dei casi: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D00F6D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  <w:u w:val="single"/>
              </w:rPr>
              <w:t>Nominativo</w:t>
            </w:r>
            <w:r w:rsidRPr="00DF4818">
              <w:rPr>
                <w:rFonts w:ascii="Cambria" w:hAnsi="Cambria"/>
              </w:rPr>
              <w:t>: il doppio nominativo con i verbi copulativi;il verbo videor: costruzione personale e impersonale; la costruzione personale al passivo dei verba sentiendi e narrandi; la costruzione personale passiva dei verbi iubeo, veto, prohibeo.</w:t>
            </w:r>
            <w:r w:rsidRPr="00DF4818">
              <w:rPr>
                <w:rFonts w:ascii="Cambria" w:hAnsi="Cambria"/>
              </w:rPr>
              <w:tab/>
              <w:t xml:space="preserve">                                                       </w:t>
            </w:r>
          </w:p>
          <w:p w:rsidR="00DD2C0C" w:rsidRPr="00DF4818" w:rsidRDefault="00DD2C0C" w:rsidP="00D00F6D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  <w:u w:val="single"/>
              </w:rPr>
              <w:t>Genitivo</w:t>
            </w:r>
            <w:r w:rsidRPr="00DF4818">
              <w:rPr>
                <w:rFonts w:ascii="Cambria" w:hAnsi="Cambria"/>
              </w:rPr>
              <w:t xml:space="preserve">: genitivo partitivo; di pertinenza; di colpa e pena; di stima e prezzo genitivo con verbi (interest, refert, memini) </w:t>
            </w:r>
          </w:p>
          <w:p w:rsidR="00DD2C0C" w:rsidRPr="00DF4818" w:rsidRDefault="00DD2C0C" w:rsidP="00D00F6D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  <w:u w:val="single"/>
              </w:rPr>
              <w:t xml:space="preserve">Dativo: </w:t>
            </w:r>
            <w:r w:rsidRPr="00DF4818">
              <w:rPr>
                <w:rFonts w:ascii="Cambria" w:hAnsi="Cambria"/>
              </w:rPr>
              <w:t xml:space="preserve">verbi con diverse costruzioni (caveo,  consulo,  provideo, celo, dono, circumdo); costruzione passiva dei verbi che reggono il dativo; dativo di fine; di vantaggio; doppio dativo; di possesso; d’agente; 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  <w:u w:val="single"/>
              </w:rPr>
              <w:t>Accusativo</w:t>
            </w:r>
            <w:r w:rsidRPr="00DF4818">
              <w:rPr>
                <w:rFonts w:ascii="Cambria" w:hAnsi="Cambria"/>
              </w:rPr>
              <w:t xml:space="preserve">: doppio accusativo; costruzione dei verba rogandi, doceo,  celo; 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accusativo coi verbi assolutamente impersonali (pudet, paenitet, piget, miseret, taedet) e coi verbi relativamente impersonali (decet, dedecet, fugit, praeterit, latet, fallit, iuvat); accusativo di relazione ed esclamativo; complementi in accusativo: età, estensione, distanza, tempo continuato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  <w:u w:val="single"/>
              </w:rPr>
              <w:t>Ablativo</w:t>
            </w:r>
            <w:r w:rsidRPr="00DF4818">
              <w:rPr>
                <w:rFonts w:ascii="Cambria" w:hAnsi="Cambria"/>
              </w:rPr>
              <w:t>: funzione separativa (origine; allontanamento; privazione e abbondanza; agente e causa efficiente; paragone; materia);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 xml:space="preserve">funzione strumentale  (mezzo; causa; modo; qualità; limitazione); 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  <w:lang w:val="es-ES"/>
              </w:rPr>
            </w:pPr>
            <w:r w:rsidRPr="00DF4818">
              <w:rPr>
                <w:rFonts w:ascii="Cambria" w:hAnsi="Cambria"/>
              </w:rPr>
              <w:t xml:space="preserve">ablativo </w:t>
            </w:r>
            <w:r w:rsidRPr="00DF4818">
              <w:rPr>
                <w:rFonts w:ascii="Cambria" w:hAnsi="Cambria"/>
                <w:lang w:val="es-ES"/>
              </w:rPr>
              <w:t>con verbi (utor, fruor, fungor, potior, vescor;  opus est; afficio)</w:t>
            </w:r>
          </w:p>
          <w:p w:rsidR="00DD2C0C" w:rsidRPr="00DF4818" w:rsidRDefault="00DD2C0C" w:rsidP="00D00F6D">
            <w:pPr>
              <w:jc w:val="both"/>
              <w:rPr>
                <w:rFonts w:ascii="Cambria" w:hAnsi="Cambria"/>
                <w:lang w:val="es-ES"/>
              </w:rPr>
            </w:pPr>
          </w:p>
          <w:p w:rsidR="00DD2C0C" w:rsidRPr="00DF4818" w:rsidRDefault="00DD2C0C" w:rsidP="00A7584A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- Sintassi del periodo: concessive</w:t>
            </w:r>
          </w:p>
          <w:p w:rsidR="00DD2C0C" w:rsidRPr="00DF4818" w:rsidRDefault="00DD2C0C" w:rsidP="00A7584A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363B00">
            <w:pPr>
              <w:jc w:val="both"/>
              <w:rPr>
                <w:rFonts w:ascii="Cambria" w:hAnsi="Cambria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- Congiuntivi indipendenti: esortativo (e imperativo negativo).</w:t>
            </w:r>
          </w:p>
          <w:p w:rsidR="00DD2C0C" w:rsidRPr="00DF4818" w:rsidRDefault="00DD2C0C" w:rsidP="00D00F6D">
            <w:pPr>
              <w:rPr>
                <w:rFonts w:ascii="Cambria" w:hAnsi="Cambria"/>
                <w:b/>
              </w:rPr>
            </w:pPr>
          </w:p>
          <w:p w:rsidR="00DD2C0C" w:rsidRPr="00DF4818" w:rsidRDefault="00DD2C0C" w:rsidP="00D00F6D">
            <w:pPr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t>ARGOMENTI di LETTERATURA e DI AUTORI (I testi d’autore in grassetto)</w:t>
            </w:r>
          </w:p>
          <w:p w:rsidR="00DD2C0C" w:rsidRPr="00DF4818" w:rsidRDefault="00DD2C0C" w:rsidP="00D00F6D">
            <w:pPr>
              <w:rPr>
                <w:rFonts w:ascii="Cambria" w:hAnsi="Cambria"/>
                <w:b/>
              </w:rPr>
            </w:pPr>
          </w:p>
          <w:p w:rsidR="00DD2C0C" w:rsidRPr="00DF4818" w:rsidRDefault="00DD2C0C" w:rsidP="00287478">
            <w:pPr>
              <w:rPr>
                <w:rFonts w:ascii="Cambria" w:hAnsi="Cambria"/>
                <w:b/>
                <w:color w:val="000000"/>
                <w:lang w:eastAsia="it-IT"/>
              </w:rPr>
            </w:pPr>
            <w:r w:rsidRPr="00DF4818">
              <w:rPr>
                <w:rFonts w:ascii="Cambria" w:hAnsi="Cambria"/>
                <w:b/>
                <w:color w:val="000000"/>
                <w:lang w:eastAsia="it-IT"/>
              </w:rPr>
              <w:t>Cultura letteraria: L’età della crisi della res publica</w:t>
            </w:r>
          </w:p>
          <w:p w:rsidR="00DD2C0C" w:rsidRPr="00DF4818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 xml:space="preserve">Inquadramento storico: gli anni dal </w:t>
            </w:r>
            <w:smartTag w:uri="urn:schemas-microsoft-com:office:smarttags" w:element="metricconverter">
              <w:smartTagPr>
                <w:attr w:name="ProductID" w:val="79 a"/>
              </w:smartTagPr>
              <w:r w:rsidRPr="00DF4818">
                <w:rPr>
                  <w:rFonts w:ascii="Cambria" w:hAnsi="Cambria"/>
                  <w:color w:val="000000"/>
                  <w:lang w:eastAsia="it-IT"/>
                </w:rPr>
                <w:t>79 a</w:t>
              </w:r>
            </w:smartTag>
            <w:r w:rsidRPr="00DF4818">
              <w:rPr>
                <w:rFonts w:ascii="Cambria" w:hAnsi="Cambria"/>
                <w:color w:val="000000"/>
                <w:lang w:eastAsia="it-IT"/>
              </w:rPr>
              <w:t xml:space="preserve"> C. al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DF4818">
                <w:rPr>
                  <w:rFonts w:ascii="Cambria" w:hAnsi="Cambria"/>
                  <w:color w:val="000000"/>
                  <w:lang w:eastAsia="it-IT"/>
                </w:rPr>
                <w:t>44 a</w:t>
              </w:r>
            </w:smartTag>
            <w:r w:rsidRPr="00DF4818">
              <w:rPr>
                <w:rFonts w:ascii="Cambria" w:hAnsi="Cambria"/>
                <w:color w:val="000000"/>
                <w:lang w:eastAsia="it-IT"/>
              </w:rPr>
              <w:t>.C.</w:t>
            </w:r>
          </w:p>
          <w:p w:rsidR="00DD2C0C" w:rsidRPr="00DF4818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Cesare</w:t>
            </w:r>
          </w:p>
          <w:p w:rsidR="00DD2C0C" w:rsidRPr="00DF4818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 xml:space="preserve">Sallustio </w:t>
            </w:r>
          </w:p>
          <w:p w:rsidR="00DD2C0C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Catullo e i poeti Neoterici</w:t>
            </w:r>
          </w:p>
          <w:p w:rsidR="00DD2C0C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</w:p>
          <w:p w:rsidR="00DD2C0C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287478">
            <w:pPr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5354BE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 xml:space="preserve">Degli autori studiati si conoscerà </w:t>
            </w:r>
          </w:p>
          <w:p w:rsidR="00DD2C0C" w:rsidRPr="00DF4818" w:rsidRDefault="00DD2C0C" w:rsidP="005354BE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La biografia</w:t>
            </w:r>
          </w:p>
          <w:p w:rsidR="00DD2C0C" w:rsidRPr="00DF4818" w:rsidRDefault="00DD2C0C" w:rsidP="005354BE">
            <w:pPr>
              <w:pStyle w:val="Paragrafoelenco"/>
              <w:numPr>
                <w:ilvl w:val="0"/>
                <w:numId w:val="1"/>
              </w:num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L’opera</w:t>
            </w:r>
          </w:p>
          <w:p w:rsidR="00DD2C0C" w:rsidRPr="00DF4818" w:rsidRDefault="00DD2C0C" w:rsidP="005354BE">
            <w:pPr>
              <w:numPr>
                <w:ilvl w:val="0"/>
                <w:numId w:val="1"/>
              </w:numPr>
              <w:suppressAutoHyphens w:val="0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La contestualizzazione storica dell’ autore e delle opere</w:t>
            </w:r>
          </w:p>
          <w:p w:rsidR="00DD2C0C" w:rsidRPr="00DF4818" w:rsidRDefault="00DD2C0C" w:rsidP="005354BE">
            <w:pPr>
              <w:numPr>
                <w:ilvl w:val="0"/>
                <w:numId w:val="1"/>
              </w:numPr>
              <w:suppressAutoHyphens w:val="0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I caratteri dei generi letterari</w:t>
            </w: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  <w:r w:rsidRPr="00DF4818">
              <w:rPr>
                <w:rFonts w:ascii="Cambria" w:hAnsi="Cambria"/>
                <w:b/>
                <w:color w:val="000000"/>
                <w:lang w:eastAsia="it-IT"/>
              </w:rPr>
              <w:t>Autori: lettura e analisi dei seguenti testi in latino:</w:t>
            </w: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Catullo e la poesia neoterica (6 carmi)</w:t>
            </w: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 xml:space="preserve">10 capitoli fra Sallustio e Cesare  </w:t>
            </w:r>
          </w:p>
          <w:p w:rsidR="00DD2C0C" w:rsidRPr="00DF4818" w:rsidRDefault="00DD2C0C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</w:p>
          <w:p w:rsidR="00DD2C0C" w:rsidRPr="00DF4818" w:rsidRDefault="00DD2C0C" w:rsidP="00DF4818">
            <w:pPr>
              <w:rPr>
                <w:rFonts w:ascii="Cambria" w:hAnsi="Cambria"/>
                <w:color w:val="000000"/>
                <w:lang w:eastAsia="it-IT"/>
              </w:rPr>
            </w:pPr>
            <w:r w:rsidRPr="00DF4818">
              <w:rPr>
                <w:rFonts w:ascii="Cambria" w:hAnsi="Cambria"/>
                <w:color w:val="000000"/>
                <w:lang w:eastAsia="it-IT"/>
              </w:rPr>
              <w:t>La conoscenza degli autori sarà integrata da qualche lettura in traduzione (3 o 4 testi antologici per ciascuno dei tre autori letti in originale).</w:t>
            </w:r>
          </w:p>
          <w:p w:rsidR="00DD2C0C" w:rsidRPr="00DF4818" w:rsidRDefault="00DD2C0C" w:rsidP="005E3A64">
            <w:pPr>
              <w:tabs>
                <w:tab w:val="left" w:pos="1309"/>
              </w:tabs>
              <w:jc w:val="both"/>
              <w:rPr>
                <w:rFonts w:ascii="Cambria" w:hAnsi="Cambria"/>
              </w:rPr>
            </w:pP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lastRenderedPageBreak/>
              <w:t>Libro di testo</w:t>
            </w:r>
          </w:p>
          <w:p w:rsidR="00DD2C0C" w:rsidRPr="00DF4818" w:rsidRDefault="00DD2C0C" w:rsidP="005E3A64">
            <w:pPr>
              <w:jc w:val="right"/>
              <w:rPr>
                <w:rFonts w:ascii="Cambria" w:hAnsi="Cambria"/>
              </w:rPr>
            </w:pPr>
            <w:r w:rsidRPr="00DF4818">
              <w:rPr>
                <w:rFonts w:ascii="Cambria" w:hAnsi="Cambria"/>
                <w:b/>
              </w:rPr>
              <w:t>Lingua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8F19BF">
            <w:pPr>
              <w:spacing w:before="100" w:beforeAutospacing="1" w:after="100" w:afterAutospacing="1"/>
              <w:rPr>
                <w:rFonts w:ascii="Cambria" w:hAnsi="Cambria"/>
                <w:i/>
                <w:lang w:eastAsia="it-IT"/>
              </w:rPr>
            </w:pPr>
            <w:r w:rsidRPr="00DF4818">
              <w:rPr>
                <w:rFonts w:ascii="Cambria" w:hAnsi="Cambria"/>
                <w:lang w:eastAsia="it-IT"/>
              </w:rPr>
              <w:t xml:space="preserve">Flocchini, Bacci, Moscio, Sanpietro, Lamagna   </w:t>
            </w:r>
            <w:r w:rsidRPr="00DF4818">
              <w:rPr>
                <w:rFonts w:ascii="Cambria" w:hAnsi="Cambria"/>
                <w:i/>
                <w:lang w:eastAsia="it-IT"/>
              </w:rPr>
              <w:t xml:space="preserve">Sermo et humanitas  Percorsi di lavoro 1 e 2   </w:t>
            </w:r>
            <w:r w:rsidRPr="00DF4818">
              <w:rPr>
                <w:rFonts w:ascii="Cambria" w:hAnsi="Cambria"/>
                <w:lang w:eastAsia="it-IT"/>
              </w:rPr>
              <w:t>ISBN 9878845184055 e ISBN 9788845184062</w:t>
            </w:r>
            <w:r w:rsidRPr="00DF4818">
              <w:rPr>
                <w:rFonts w:ascii="Cambria" w:hAnsi="Cambria"/>
                <w:i/>
                <w:lang w:eastAsia="it-IT"/>
              </w:rPr>
              <w:t xml:space="preserve">                                                     </w:t>
            </w: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2902BD">
            <w:pPr>
              <w:jc w:val="right"/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t>Libro di testo</w:t>
            </w:r>
          </w:p>
          <w:p w:rsidR="00DD2C0C" w:rsidRPr="00DF4818" w:rsidRDefault="00DD2C0C" w:rsidP="002902BD">
            <w:pPr>
              <w:jc w:val="right"/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t>Letteratura e autori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2902BD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 xml:space="preserve">G.Garbarino, Luminis orae 1A e 1B, Paravia </w:t>
            </w:r>
          </w:p>
          <w:p w:rsidR="00DD2C0C" w:rsidRPr="00DF4818" w:rsidRDefault="00DD2C0C" w:rsidP="002902BD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OPPURE</w:t>
            </w:r>
          </w:p>
          <w:p w:rsidR="00DD2C0C" w:rsidRPr="00DF4818" w:rsidRDefault="00DD2C0C" w:rsidP="002902BD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 xml:space="preserve">Diotti, Dossi, Signoracci, Narrant 1, Letteratura, antologia, cultura latina, SEI </w:t>
            </w:r>
          </w:p>
          <w:p w:rsidR="00DD2C0C" w:rsidRPr="00DF4818" w:rsidRDefault="00DD2C0C" w:rsidP="00502D35">
            <w:pPr>
              <w:rPr>
                <w:rFonts w:ascii="Cambria" w:hAnsi="Cambria"/>
              </w:rPr>
            </w:pPr>
            <w:r w:rsidRPr="00DF4818">
              <w:rPr>
                <w:rFonts w:ascii="Cambria" w:hAnsi="Cambria"/>
              </w:rPr>
              <w:t>ISBN 9788805075874</w:t>
            </w: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  <w:u w:val="single"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D2C0C" w:rsidRPr="00DF4818" w:rsidRDefault="00DD2C0C" w:rsidP="005E3A64">
            <w:pPr>
              <w:rPr>
                <w:rFonts w:ascii="Cambria" w:hAnsi="Cambria"/>
              </w:rPr>
            </w:pPr>
          </w:p>
        </w:tc>
      </w:tr>
      <w:tr w:rsidR="00DD2C0C" w:rsidRPr="00DF4818" w:rsidTr="005354BE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D2C0C" w:rsidRPr="00DF4818" w:rsidRDefault="00DD2C0C" w:rsidP="005E3A64">
            <w:pPr>
              <w:jc w:val="right"/>
              <w:rPr>
                <w:rFonts w:ascii="Cambria" w:hAnsi="Cambria"/>
                <w:b/>
              </w:rPr>
            </w:pPr>
            <w:r w:rsidRPr="00DF4818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DD2C0C" w:rsidRPr="00DF4818" w:rsidRDefault="00DD2C0C" w:rsidP="005E3A6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kern w:val="0"/>
                <w:lang w:eastAsia="it-IT"/>
              </w:rPr>
            </w:pPr>
            <w:r w:rsidRPr="00DF4818">
              <w:rPr>
                <w:rFonts w:ascii="Cambria" w:hAnsi="Cambria"/>
                <w:b/>
                <w:bCs/>
                <w:kern w:val="0"/>
                <w:lang w:eastAsia="it-IT"/>
              </w:rPr>
              <w:t>Scritto: Versione con domande di lingua e di letteratura.</w:t>
            </w:r>
          </w:p>
          <w:p w:rsidR="00DD2C0C" w:rsidRPr="00DF4818" w:rsidRDefault="00DD2C0C" w:rsidP="00502D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DF4818">
              <w:rPr>
                <w:rFonts w:ascii="Cambria" w:hAnsi="Cambria"/>
                <w:b/>
                <w:bCs/>
                <w:kern w:val="0"/>
                <w:lang w:eastAsia="it-IT"/>
              </w:rPr>
              <w:t xml:space="preserve">Orale: </w:t>
            </w:r>
            <w:r w:rsidRPr="00DF4818">
              <w:rPr>
                <w:rFonts w:ascii="Cambria" w:hAnsi="Cambria"/>
                <w:kern w:val="0"/>
                <w:lang w:eastAsia="it-IT"/>
              </w:rPr>
              <w:t>Domande sul programma di letteratura e di traduzione e analisi dei testi d’autore in programma.</w:t>
            </w:r>
          </w:p>
        </w:tc>
      </w:tr>
    </w:tbl>
    <w:p w:rsidR="00DD2C0C" w:rsidRDefault="00DD2C0C"/>
    <w:sectPr w:rsidR="00DD2C0C" w:rsidSect="00170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C0F"/>
    <w:multiLevelType w:val="hybridMultilevel"/>
    <w:tmpl w:val="9FD2DB70"/>
    <w:lvl w:ilvl="0" w:tplc="5F781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688"/>
    <w:multiLevelType w:val="hybridMultilevel"/>
    <w:tmpl w:val="FCB8A28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4520C0"/>
    <w:multiLevelType w:val="hybridMultilevel"/>
    <w:tmpl w:val="3EACDA04"/>
    <w:lvl w:ilvl="0" w:tplc="1E564B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Times New Roman" w:hAnsi="Palatino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0F782E"/>
    <w:multiLevelType w:val="hybridMultilevel"/>
    <w:tmpl w:val="E5360B80"/>
    <w:lvl w:ilvl="0" w:tplc="6D909F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34A"/>
    <w:rsid w:val="00015240"/>
    <w:rsid w:val="001706E0"/>
    <w:rsid w:val="001C3350"/>
    <w:rsid w:val="0026445C"/>
    <w:rsid w:val="00287478"/>
    <w:rsid w:val="002902BD"/>
    <w:rsid w:val="00302AB9"/>
    <w:rsid w:val="00320333"/>
    <w:rsid w:val="00363B00"/>
    <w:rsid w:val="003657D7"/>
    <w:rsid w:val="0037018D"/>
    <w:rsid w:val="00396279"/>
    <w:rsid w:val="003C0643"/>
    <w:rsid w:val="00460042"/>
    <w:rsid w:val="00502D35"/>
    <w:rsid w:val="005354BE"/>
    <w:rsid w:val="005E3A64"/>
    <w:rsid w:val="007126E2"/>
    <w:rsid w:val="00763EFF"/>
    <w:rsid w:val="008F19BF"/>
    <w:rsid w:val="0094556E"/>
    <w:rsid w:val="009B6922"/>
    <w:rsid w:val="00A67EFE"/>
    <w:rsid w:val="00A7584A"/>
    <w:rsid w:val="00AA6962"/>
    <w:rsid w:val="00B0334A"/>
    <w:rsid w:val="00D00F6D"/>
    <w:rsid w:val="00DD2C0C"/>
    <w:rsid w:val="00D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B9320"/>
  <w15:docId w15:val="{E96961B4-FB7E-4E44-87CF-44B4E1C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34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0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902BD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paragraph" w:styleId="Paragrafoelenco">
    <w:name w:val="List Paragraph"/>
    <w:basedOn w:val="Normale"/>
    <w:uiPriority w:val="99"/>
    <w:qFormat/>
    <w:rsid w:val="0039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maria silva</dc:creator>
  <cp:keywords/>
  <dc:description/>
  <cp:lastModifiedBy>didattica3</cp:lastModifiedBy>
  <cp:revision>3</cp:revision>
  <dcterms:created xsi:type="dcterms:W3CDTF">2019-05-22T17:02:00Z</dcterms:created>
  <dcterms:modified xsi:type="dcterms:W3CDTF">2022-04-28T10:20:00Z</dcterms:modified>
</cp:coreProperties>
</file>