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9272" w14:textId="58044786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3462F66E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7EEB28B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6B444048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1703635B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3949F92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07BA7411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Quarta Liceo Linguistico </w:t>
            </w:r>
          </w:p>
        </w:tc>
      </w:tr>
      <w:tr w:rsidR="006C0C20" w:rsidRPr="00C46DC5" w14:paraId="588C6520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8074FDB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4B8F6E6F" w14:textId="2B899498" w:rsidR="00833A1A" w:rsidRPr="00C46DC5" w:rsidRDefault="00833A1A" w:rsidP="00833A1A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2018</w:t>
            </w:r>
            <w:r w:rsidR="006C0C20" w:rsidRPr="00C46DC5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14:paraId="1D105D6F" w14:textId="09AF778A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C6B4F" w:rsidRPr="00C46DC5" w14:paraId="1C404604" w14:textId="77777777" w:rsidTr="005E3208">
        <w:tc>
          <w:tcPr>
            <w:tcW w:w="1908" w:type="dxa"/>
            <w:vAlign w:val="center"/>
          </w:tcPr>
          <w:p w14:paraId="0AC99124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17A8C95B" w14:textId="1D68383E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Grammatica</w:t>
            </w:r>
            <w:r w:rsidR="007B4DF6" w:rsidRPr="00C46DC5">
              <w:rPr>
                <w:rFonts w:cs="Times New Roman"/>
                <w:sz w:val="22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C46DC5">
              <w:rPr>
                <w:rFonts w:cs="Times New Roman"/>
                <w:sz w:val="22"/>
              </w:rPr>
              <w:t>nicht</w:t>
            </w:r>
            <w:proofErr w:type="spellEnd"/>
            <w:r w:rsidRPr="00C46DC5">
              <w:rPr>
                <w:rFonts w:cs="Times New Roman"/>
                <w:sz w:val="22"/>
              </w:rPr>
              <w:t>/</w:t>
            </w:r>
            <w:proofErr w:type="spellStart"/>
            <w:r w:rsidRPr="00C46DC5">
              <w:rPr>
                <w:rFonts w:cs="Times New Roman"/>
                <w:sz w:val="22"/>
              </w:rPr>
              <w:t>kein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mussen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konnen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wollen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"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ich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mochte</w:t>
            </w:r>
            <w:proofErr w:type="spellEnd"/>
            <w:r w:rsidRPr="00C46DC5">
              <w:rPr>
                <w:rFonts w:cs="Times New Roman"/>
                <w:sz w:val="22"/>
              </w:rPr>
              <w:t>"; le preposizioni  con l’accusativo (</w:t>
            </w:r>
            <w:r w:rsidRPr="00C46DC5">
              <w:rPr>
                <w:rFonts w:cs="Times New Roman"/>
                <w:i/>
                <w:sz w:val="22"/>
              </w:rPr>
              <w:t xml:space="preserve">bis,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durch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fur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gegen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ohne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um</w:t>
            </w:r>
            <w:proofErr w:type="spellEnd"/>
            <w:r w:rsidRPr="00C46DC5">
              <w:rPr>
                <w:rFonts w:cs="Times New Roman"/>
                <w:sz w:val="22"/>
              </w:rPr>
              <w:t>); preposizioni con il dativo (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mit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bei,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nach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, von</w:t>
            </w:r>
            <w:r w:rsidRPr="00C46DC5">
              <w:rPr>
                <w:rFonts w:cs="Times New Roman"/>
                <w:sz w:val="22"/>
              </w:rPr>
              <w:t xml:space="preserve">); l'ora ufficiale; il pronome indefinito </w:t>
            </w:r>
            <w:r w:rsidRPr="00C46DC5">
              <w:rPr>
                <w:rFonts w:cs="Times New Roman"/>
                <w:i/>
                <w:sz w:val="22"/>
              </w:rPr>
              <w:t>man</w:t>
            </w:r>
            <w:r w:rsidRPr="00C46DC5">
              <w:rPr>
                <w:rFonts w:cs="Times New Roman"/>
                <w:sz w:val="22"/>
              </w:rPr>
              <w:t xml:space="preserve">; l'espressione </w:t>
            </w:r>
            <w:r w:rsidRPr="00C46DC5">
              <w:rPr>
                <w:rFonts w:cs="Times New Roman"/>
                <w:i/>
                <w:sz w:val="22"/>
              </w:rPr>
              <w:t xml:space="preserve">es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gibt</w:t>
            </w:r>
            <w:proofErr w:type="spellEnd"/>
            <w:r w:rsidRPr="00C46DC5">
              <w:rPr>
                <w:rFonts w:cs="Times New Roman"/>
                <w:sz w:val="22"/>
              </w:rPr>
              <w:t>; le W-</w:t>
            </w:r>
            <w:proofErr w:type="spellStart"/>
            <w:r w:rsidRPr="00C46DC5">
              <w:rPr>
                <w:rFonts w:cs="Times New Roman"/>
                <w:sz w:val="22"/>
              </w:rPr>
              <w:t>Fragen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: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wohin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woher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lange,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wie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viele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warum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?; </w:t>
            </w:r>
            <w:r w:rsidRPr="00C46DC5">
              <w:rPr>
                <w:rFonts w:cs="Times New Roman"/>
                <w:sz w:val="22"/>
              </w:rPr>
              <w:t xml:space="preserve">la costruzione della frase (inversione); i verbi con prefissi separabili e inseparabili; l’imperativo. </w:t>
            </w:r>
          </w:p>
          <w:p w14:paraId="414164AD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</w:p>
          <w:p w14:paraId="587F071A" w14:textId="086832F7" w:rsidR="009C6B4F" w:rsidRPr="00C46DC5" w:rsidRDefault="009C6B4F" w:rsidP="005E3208">
            <w:pPr>
              <w:rPr>
                <w:rFonts w:cs="Times New Roman"/>
                <w:b/>
                <w:sz w:val="22"/>
                <w:u w:val="single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sz w:val="22"/>
                <w:u w:val="single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9C6B4F" w:rsidRPr="00C46DC5" w14:paraId="21254BC8" w14:textId="77777777" w:rsidTr="005E3208">
        <w:tc>
          <w:tcPr>
            <w:tcW w:w="1908" w:type="dxa"/>
            <w:vAlign w:val="center"/>
          </w:tcPr>
          <w:p w14:paraId="68CACB90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7A4DB79" w14:textId="32D6769E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Grammatica</w:t>
            </w:r>
            <w:r w:rsidR="007B4DF6" w:rsidRPr="00C46DC5">
              <w:rPr>
                <w:rFonts w:cs="Times New Roman"/>
                <w:sz w:val="22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 xml:space="preserve">Il verbo modale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durfen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le congiunzioni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weil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dass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; </w:t>
            </w:r>
            <w:r w:rsidRPr="00C46DC5">
              <w:rPr>
                <w:rFonts w:cs="Times New Roman"/>
                <w:sz w:val="22"/>
              </w:rPr>
              <w:t xml:space="preserve">le caratteristiche delle frasi secondarie; le preposizioni che reggono il dativo e l’accusativo; il </w:t>
            </w:r>
            <w:proofErr w:type="spellStart"/>
            <w:r w:rsidRPr="00C46DC5">
              <w:rPr>
                <w:rFonts w:cs="Times New Roman"/>
                <w:sz w:val="22"/>
              </w:rPr>
              <w:t>Perfekt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dei verbi regolari e irregolari; il </w:t>
            </w:r>
            <w:proofErr w:type="spellStart"/>
            <w:r w:rsidRPr="00C46DC5">
              <w:rPr>
                <w:rFonts w:cs="Times New Roman"/>
                <w:sz w:val="22"/>
              </w:rPr>
              <w:t>Prateritum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degli ausiliari e dei verbi modali; le interrogative indirette; le congiunzioni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ob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wenn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warum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weil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il caso genitivo; le preposizioni che reggono il genitivo; il moto e lo stato con i nomi geografici; il futuro; il verbo modale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sollen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; le frasi infinitive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um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statt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ohne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>…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zu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; </w:t>
            </w:r>
            <w:r w:rsidRPr="00C46DC5">
              <w:rPr>
                <w:rFonts w:cs="Times New Roman"/>
                <w:sz w:val="22"/>
              </w:rPr>
              <w:t xml:space="preserve">l’uso dell’infinito; i verbi di posizione; il diminutivo; il prefisso </w:t>
            </w:r>
            <w:r w:rsidRPr="00C46DC5">
              <w:rPr>
                <w:rFonts w:cs="Times New Roman"/>
                <w:i/>
                <w:sz w:val="22"/>
              </w:rPr>
              <w:t>un.</w:t>
            </w:r>
          </w:p>
          <w:p w14:paraId="5A845F43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</w:p>
          <w:p w14:paraId="06C3D093" w14:textId="289B983C" w:rsidR="009C6B4F" w:rsidRPr="00C46DC5" w:rsidRDefault="009C6B4F" w:rsidP="005E3208">
            <w:pPr>
              <w:rPr>
                <w:rFonts w:cs="Times New Roman"/>
                <w:b/>
                <w:sz w:val="22"/>
                <w:u w:val="single"/>
              </w:rPr>
            </w:pPr>
            <w:r w:rsidRPr="00C46DC5">
              <w:rPr>
                <w:rFonts w:cs="Times New Roman"/>
                <w:b/>
                <w:sz w:val="22"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sz w:val="22"/>
                <w:u w:val="single"/>
              </w:rPr>
              <w:t xml:space="preserve">. </w:t>
            </w:r>
            <w:r w:rsidRPr="00C46DC5">
              <w:rPr>
                <w:rFonts w:cs="Times New Roman"/>
                <w:sz w:val="22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9C6B4F" w:rsidRPr="00C46DC5" w14:paraId="6D2BE0D5" w14:textId="77777777" w:rsidTr="005E3208">
        <w:tc>
          <w:tcPr>
            <w:tcW w:w="1908" w:type="dxa"/>
            <w:vAlign w:val="center"/>
          </w:tcPr>
          <w:p w14:paraId="080CDBAE" w14:textId="475D441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Terzo Anno</w:t>
            </w:r>
          </w:p>
        </w:tc>
        <w:tc>
          <w:tcPr>
            <w:tcW w:w="8690" w:type="dxa"/>
          </w:tcPr>
          <w:p w14:paraId="4DD47F1E" w14:textId="6042819C" w:rsidR="007B4DF6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bCs/>
                <w:sz w:val="22"/>
                <w:u w:val="single"/>
              </w:rPr>
              <w:t>Grammatica</w:t>
            </w:r>
            <w:r w:rsidRPr="00C46DC5">
              <w:rPr>
                <w:rFonts w:cs="Times New Roman"/>
                <w:sz w:val="22"/>
              </w:rPr>
              <w:t xml:space="preserve"> : declinazione dell'aggettivo qualificativo (tutte  e tre le declinazioni),”</w:t>
            </w:r>
            <w:proofErr w:type="spellStart"/>
            <w:r w:rsidRPr="00C46DC5">
              <w:rPr>
                <w:rFonts w:cs="Times New Roman"/>
                <w:sz w:val="22"/>
              </w:rPr>
              <w:t>welcher</w:t>
            </w:r>
            <w:proofErr w:type="spellEnd"/>
            <w:r w:rsidRPr="00C46DC5">
              <w:rPr>
                <w:rFonts w:cs="Times New Roman"/>
                <w:sz w:val="22"/>
              </w:rPr>
              <w:t>-e-es?” e “</w:t>
            </w:r>
            <w:proofErr w:type="spellStart"/>
            <w:r w:rsidRPr="00C46DC5">
              <w:rPr>
                <w:rFonts w:cs="Times New Roman"/>
                <w:sz w:val="22"/>
              </w:rPr>
              <w:t>was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sz w:val="22"/>
              </w:rPr>
              <w:t>fur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</w:t>
            </w:r>
            <w:proofErr w:type="spellStart"/>
            <w:r w:rsidRPr="00C46DC5">
              <w:rPr>
                <w:rFonts w:cs="Times New Roman"/>
                <w:sz w:val="22"/>
              </w:rPr>
              <w:t>ein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?”,i verbi </w:t>
            </w:r>
            <w:proofErr w:type="spellStart"/>
            <w:r w:rsidRPr="00C46DC5">
              <w:rPr>
                <w:rFonts w:cs="Times New Roman"/>
                <w:sz w:val="22"/>
              </w:rPr>
              <w:t>riflessivi,il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superlativo relativo, </w:t>
            </w:r>
            <w:proofErr w:type="spellStart"/>
            <w:r w:rsidRPr="00C46DC5">
              <w:rPr>
                <w:rFonts w:cs="Times New Roman"/>
                <w:sz w:val="22"/>
              </w:rPr>
              <w:t>Prateritum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dei verbi deboli e </w:t>
            </w:r>
            <w:proofErr w:type="spellStart"/>
            <w:r w:rsidRPr="00C46DC5">
              <w:rPr>
                <w:rFonts w:cs="Times New Roman"/>
                <w:sz w:val="22"/>
              </w:rPr>
              <w:t>forti,le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congiunzioni </w:t>
            </w:r>
            <w:proofErr w:type="spellStart"/>
            <w:r w:rsidRPr="00C46DC5">
              <w:rPr>
                <w:rFonts w:cs="Times New Roman"/>
                <w:sz w:val="22"/>
              </w:rPr>
              <w:t>temporali“als,wenn,wann,seitdem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(</w:t>
            </w:r>
            <w:proofErr w:type="spellStart"/>
            <w:r w:rsidRPr="00C46DC5">
              <w:rPr>
                <w:rFonts w:cs="Times New Roman"/>
                <w:sz w:val="22"/>
              </w:rPr>
              <w:t>seit</w:t>
            </w:r>
            <w:proofErr w:type="spellEnd"/>
            <w:r w:rsidRPr="00C46DC5">
              <w:rPr>
                <w:rFonts w:cs="Times New Roman"/>
                <w:sz w:val="22"/>
              </w:rPr>
              <w:t>),</w:t>
            </w:r>
            <w:proofErr w:type="spellStart"/>
            <w:r w:rsidRPr="00C46DC5">
              <w:rPr>
                <w:rFonts w:cs="Times New Roman"/>
                <w:sz w:val="22"/>
              </w:rPr>
              <w:t>bis,solange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, le frasi </w:t>
            </w:r>
            <w:proofErr w:type="spellStart"/>
            <w:r w:rsidRPr="00C46DC5">
              <w:rPr>
                <w:rFonts w:cs="Times New Roman"/>
                <w:sz w:val="22"/>
              </w:rPr>
              <w:t>relative,le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frasi concessive “obwohl,trotzdem,</w:t>
            </w:r>
            <w:proofErr w:type="spellStart"/>
            <w:r w:rsidRPr="00C46DC5">
              <w:rPr>
                <w:rFonts w:cs="Times New Roman"/>
                <w:sz w:val="22"/>
              </w:rPr>
              <w:t>trotz</w:t>
            </w:r>
            <w:proofErr w:type="spellEnd"/>
            <w:r w:rsidRPr="00C46DC5">
              <w:rPr>
                <w:rFonts w:cs="Times New Roman"/>
                <w:sz w:val="22"/>
              </w:rPr>
              <w:t>”,il verbo “</w:t>
            </w:r>
            <w:proofErr w:type="spellStart"/>
            <w:r w:rsidRPr="00C46DC5">
              <w:rPr>
                <w:rFonts w:cs="Times New Roman"/>
                <w:sz w:val="22"/>
              </w:rPr>
              <w:t>lassen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”, </w:t>
            </w:r>
            <w:proofErr w:type="spellStart"/>
            <w:r w:rsidRPr="00C46DC5">
              <w:rPr>
                <w:rFonts w:cs="Times New Roman"/>
                <w:sz w:val="22"/>
              </w:rPr>
              <w:t>verbi,sostantivi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aggettivi con preposizione obbligatoria riferita a persone e a cose. Il passivo (anche con verbi modali). </w:t>
            </w:r>
          </w:p>
          <w:p w14:paraId="742C1088" w14:textId="77777777" w:rsidR="007B4DF6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u w:val="single"/>
              </w:rPr>
            </w:pPr>
          </w:p>
          <w:p w14:paraId="70544D71" w14:textId="2FC1B16E" w:rsidR="009C6B4F" w:rsidRPr="00C46DC5" w:rsidRDefault="007B4DF6" w:rsidP="007B4D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b/>
                <w:bCs/>
                <w:sz w:val="22"/>
                <w:u w:val="single"/>
              </w:rPr>
              <w:t>Funzioni linguistiche</w:t>
            </w:r>
            <w:r w:rsidRPr="00C46DC5">
              <w:rPr>
                <w:rFonts w:cs="Times New Roman"/>
                <w:sz w:val="22"/>
              </w:rPr>
              <w:t xml:space="preserve"> :saper interagire in conversazioni sui seguenti temi: “abbigliamento/moda”, “la vita in città e in campagna :vantaggi e </w:t>
            </w:r>
            <w:proofErr w:type="spellStart"/>
            <w:r w:rsidRPr="00C46DC5">
              <w:rPr>
                <w:rFonts w:cs="Times New Roman"/>
                <w:sz w:val="22"/>
              </w:rPr>
              <w:t>svantaggi”,”le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professioni”, “mezzi di comunicazione :il </w:t>
            </w:r>
            <w:proofErr w:type="spellStart"/>
            <w:r w:rsidRPr="00C46DC5">
              <w:rPr>
                <w:rFonts w:cs="Times New Roman"/>
                <w:sz w:val="22"/>
              </w:rPr>
              <w:t>cellulare”,”ecologia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problemi legati all'ambiente”, conoscere il lessico </w:t>
            </w:r>
            <w:proofErr w:type="spellStart"/>
            <w:r w:rsidRPr="00C46DC5">
              <w:rPr>
                <w:rFonts w:cs="Times New Roman"/>
                <w:sz w:val="22"/>
              </w:rPr>
              <w:t>specifico,dare</w:t>
            </w:r>
            <w:proofErr w:type="spellEnd"/>
            <w:r w:rsidRPr="00C46DC5">
              <w:rPr>
                <w:rFonts w:cs="Times New Roman"/>
                <w:sz w:val="22"/>
              </w:rPr>
              <w:t xml:space="preserve"> e comprendere informazioni, esprimere opinioni personali  </w:t>
            </w:r>
          </w:p>
        </w:tc>
      </w:tr>
      <w:tr w:rsidR="009C6B4F" w:rsidRPr="00C46DC5" w14:paraId="5A98A62E" w14:textId="77777777" w:rsidTr="005E3208">
        <w:tc>
          <w:tcPr>
            <w:tcW w:w="1908" w:type="dxa"/>
            <w:vAlign w:val="center"/>
          </w:tcPr>
          <w:p w14:paraId="2ED8E9DC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2906B39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proofErr w:type="spellStart"/>
            <w:r w:rsidRPr="00C46DC5">
              <w:rPr>
                <w:rFonts w:cs="Times New Roman"/>
                <w:i/>
                <w:sz w:val="22"/>
              </w:rPr>
              <w:t>Fertig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los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!, </w:t>
            </w:r>
            <w:r w:rsidRPr="00C46DC5">
              <w:rPr>
                <w:rFonts w:cs="Times New Roman"/>
                <w:sz w:val="22"/>
              </w:rPr>
              <w:t>vol.1, Zanichelli</w:t>
            </w:r>
          </w:p>
          <w:p w14:paraId="096E3C6E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1-6 per gli argomenti del primo anno.</w:t>
            </w:r>
          </w:p>
          <w:p w14:paraId="34C0989C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7-12 per gli argomenti del secondo anno.</w:t>
            </w:r>
          </w:p>
          <w:p w14:paraId="678CF607" w14:textId="6943AD83" w:rsidR="007B4DF6" w:rsidRPr="00C46DC5" w:rsidRDefault="007B4DF6" w:rsidP="007B4DF6">
            <w:pPr>
              <w:rPr>
                <w:rFonts w:cs="Times New Roman"/>
                <w:sz w:val="22"/>
              </w:rPr>
            </w:pPr>
            <w:proofErr w:type="spellStart"/>
            <w:r w:rsidRPr="00C46DC5">
              <w:rPr>
                <w:rFonts w:cs="Times New Roman"/>
                <w:i/>
                <w:sz w:val="22"/>
              </w:rPr>
              <w:t>Fertig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  <w:sz w:val="22"/>
              </w:rPr>
              <w:t>los</w:t>
            </w:r>
            <w:proofErr w:type="spellEnd"/>
            <w:r w:rsidRPr="00C46DC5">
              <w:rPr>
                <w:rFonts w:cs="Times New Roman"/>
                <w:i/>
                <w:sz w:val="22"/>
              </w:rPr>
              <w:t xml:space="preserve">!, </w:t>
            </w:r>
            <w:r w:rsidRPr="00C46DC5">
              <w:rPr>
                <w:rFonts w:cs="Times New Roman"/>
                <w:sz w:val="22"/>
              </w:rPr>
              <w:t>vol.2, Zanichelli</w:t>
            </w:r>
          </w:p>
          <w:p w14:paraId="65110FD1" w14:textId="64646942" w:rsidR="007B4DF6" w:rsidRPr="00C46DC5" w:rsidRDefault="007B4DF6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Unità 13-18, per gli argomenti del terzo anno.</w:t>
            </w:r>
          </w:p>
        </w:tc>
      </w:tr>
      <w:tr w:rsidR="009C6B4F" w:rsidRPr="00C46DC5" w14:paraId="2982123F" w14:textId="77777777" w:rsidTr="005E3208">
        <w:tc>
          <w:tcPr>
            <w:tcW w:w="1908" w:type="dxa"/>
            <w:vAlign w:val="center"/>
          </w:tcPr>
          <w:p w14:paraId="2D2C2A13" w14:textId="77777777" w:rsidR="009C6B4F" w:rsidRPr="00C46DC5" w:rsidRDefault="009C6B4F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1256DBF1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>Scritto: esercizi di tipologie diverse su argomenti grammaticali</w:t>
            </w:r>
          </w:p>
          <w:p w14:paraId="29407981" w14:textId="77777777" w:rsidR="009C6B4F" w:rsidRPr="00C46DC5" w:rsidRDefault="009C6B4F" w:rsidP="005E3208">
            <w:pPr>
              <w:rPr>
                <w:rFonts w:cs="Times New Roman"/>
                <w:sz w:val="22"/>
              </w:rPr>
            </w:pPr>
            <w:r w:rsidRPr="00C46DC5">
              <w:rPr>
                <w:rFonts w:cs="Times New Roman"/>
                <w:sz w:val="22"/>
              </w:rPr>
              <w:t xml:space="preserve">Orale: colloquio. </w:t>
            </w:r>
          </w:p>
        </w:tc>
      </w:tr>
    </w:tbl>
    <w:p w14:paraId="1CDBC324" w14:textId="77777777" w:rsidR="006C0C20" w:rsidRPr="00C46DC5" w:rsidRDefault="006C0C20" w:rsidP="00073C5A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4F07BC"/>
    <w:rsid w:val="006C0C20"/>
    <w:rsid w:val="007B4DF6"/>
    <w:rsid w:val="00833A1A"/>
    <w:rsid w:val="009672B5"/>
    <w:rsid w:val="009C6B4F"/>
    <w:rsid w:val="00A97880"/>
    <w:rsid w:val="00C46DC5"/>
    <w:rsid w:val="00C76A98"/>
    <w:rsid w:val="00CA5A62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2016-04-21T11:03:00Z</dcterms:created>
  <dcterms:modified xsi:type="dcterms:W3CDTF">2018-05-31T07:07:00Z</dcterms:modified>
</cp:coreProperties>
</file>