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AA" w:rsidRDefault="00BE69AA" w:rsidP="00BE69AA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BE69AA" w:rsidRPr="00D94E6A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D94E6A">
              <w:rPr>
                <w:rFonts w:asciiTheme="minorHAnsi" w:eastAsia="MS Gothic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  <w:hideMark/>
          </w:tcPr>
          <w:p w:rsidR="00BE69AA" w:rsidRPr="00D94E6A" w:rsidRDefault="00BE69AA" w:rsidP="005B738F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D94E6A">
              <w:rPr>
                <w:rFonts w:asciiTheme="minorHAnsi" w:eastAsia="MS Gothic" w:hAnsiTheme="minorHAnsi"/>
                <w:b/>
                <w:color w:val="000000"/>
                <w:sz w:val="28"/>
              </w:rPr>
              <w:t xml:space="preserve">FRANCESE </w:t>
            </w:r>
          </w:p>
        </w:tc>
      </w:tr>
      <w:tr w:rsidR="00BE69AA" w:rsidRPr="00D94E6A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D94E6A">
              <w:rPr>
                <w:rFonts w:asciiTheme="minorHAnsi" w:eastAsia="MS Gothic" w:hAnsiTheme="min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  <w:hideMark/>
          </w:tcPr>
          <w:p w:rsidR="00BE69AA" w:rsidRPr="00D94E6A" w:rsidRDefault="00BE69AA" w:rsidP="005B738F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D94E6A">
              <w:rPr>
                <w:rFonts w:asciiTheme="minorHAnsi" w:eastAsia="MS Gothic" w:hAnsiTheme="minorHAnsi"/>
                <w:b/>
                <w:color w:val="000000"/>
                <w:sz w:val="28"/>
              </w:rPr>
              <w:t xml:space="preserve">Terza Liceo delle Scienze Umane / Economico-Sociale </w:t>
            </w:r>
          </w:p>
        </w:tc>
      </w:tr>
      <w:tr w:rsidR="00BE69AA" w:rsidRPr="00D94E6A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D94E6A">
              <w:rPr>
                <w:rFonts w:asciiTheme="minorHAnsi" w:eastAsia="MS Gothic" w:hAnsiTheme="min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  <w:hideMark/>
          </w:tcPr>
          <w:p w:rsidR="00BE69AA" w:rsidRPr="00D94E6A" w:rsidRDefault="00E0442A" w:rsidP="00E0442A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>
              <w:rPr>
                <w:rFonts w:asciiTheme="minorHAnsi" w:eastAsia="MS Gothic" w:hAnsiTheme="minorHAnsi"/>
                <w:b/>
                <w:color w:val="000000"/>
                <w:sz w:val="28"/>
              </w:rPr>
              <w:t>2016</w:t>
            </w:r>
            <w:r w:rsidR="00BE69AA" w:rsidRPr="00D94E6A">
              <w:rPr>
                <w:rFonts w:asciiTheme="minorHAnsi" w:eastAsia="MS Gothic" w:hAnsiTheme="minorHAnsi"/>
                <w:b/>
                <w:color w:val="000000"/>
                <w:sz w:val="28"/>
              </w:rPr>
              <w:t>-201</w:t>
            </w:r>
            <w:r>
              <w:rPr>
                <w:rFonts w:asciiTheme="minorHAnsi" w:eastAsia="MS Gothic" w:hAnsiTheme="minorHAnsi"/>
                <w:b/>
                <w:color w:val="000000"/>
                <w:sz w:val="28"/>
              </w:rPr>
              <w:t>7</w:t>
            </w:r>
          </w:p>
        </w:tc>
      </w:tr>
    </w:tbl>
    <w:p w:rsidR="00BE69AA" w:rsidRPr="00D94E6A" w:rsidRDefault="00BE69AA" w:rsidP="00BE69AA">
      <w:pPr>
        <w:rPr>
          <w:rFonts w:asciiTheme="minorHAnsi" w:hAnsiTheme="minorHAnsi"/>
        </w:rPr>
      </w:pPr>
    </w:p>
    <w:p w:rsidR="00BE69AA" w:rsidRPr="00D94E6A" w:rsidRDefault="00BE69AA" w:rsidP="00BE69AA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E69AA" w:rsidRPr="00D94E6A" w:rsidTr="005B738F">
        <w:tc>
          <w:tcPr>
            <w:tcW w:w="1908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hAnsiTheme="minorHAnsi"/>
                <w:b/>
              </w:rPr>
            </w:pPr>
            <w:r w:rsidRPr="00D94E6A">
              <w:rPr>
                <w:rFonts w:asciiTheme="minorHAnsi" w:hAnsiTheme="min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top w:val="nil"/>
              <w:left w:val="single" w:sz="4" w:space="0" w:color="4BACC6"/>
              <w:bottom w:val="single" w:sz="4" w:space="0" w:color="4BACC6"/>
              <w:right w:val="nil"/>
            </w:tcBorders>
          </w:tcPr>
          <w:p w:rsidR="00D94E6A" w:rsidRPr="0023224C" w:rsidRDefault="00D94E6A" w:rsidP="00D94E6A">
            <w:pPr>
              <w:rPr>
                <w:rFonts w:asciiTheme="minorHAnsi" w:hAnsiTheme="minorHAnsi"/>
                <w:u w:val="single"/>
              </w:rPr>
            </w:pPr>
            <w:r w:rsidRPr="0023224C">
              <w:rPr>
                <w:rFonts w:asciiTheme="minorHAnsi" w:hAnsiTheme="minorHAnsi"/>
                <w:b/>
                <w:u w:val="single"/>
              </w:rPr>
              <w:t>Grammatica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Articoli; femminile e plurale di nomi e aggettivi; aggettivi possessivi e dimostrativi; numeri ordinali e cardinali; la forma negativa e interrogativa; le preposizioni articolate; il </w:t>
            </w:r>
            <w:proofErr w:type="spellStart"/>
            <w:r w:rsidRPr="0023224C">
              <w:rPr>
                <w:rFonts w:asciiTheme="minorHAnsi" w:hAnsiTheme="minorHAnsi"/>
              </w:rPr>
              <w:t>presenta</w:t>
            </w:r>
            <w:r>
              <w:rPr>
                <w:rFonts w:asciiTheme="minorHAnsi" w:hAnsiTheme="minorHAnsi"/>
              </w:rPr>
              <w:t>tivo</w:t>
            </w:r>
            <w:proofErr w:type="spellEnd"/>
            <w:r>
              <w:rPr>
                <w:rFonts w:asciiTheme="minorHAnsi" w:hAnsiTheme="minorHAnsi"/>
              </w:rPr>
              <w:t xml:space="preserve"> “c’est”; i pronomi tonici;</w:t>
            </w:r>
            <w:r w:rsidRPr="0023224C">
              <w:rPr>
                <w:rFonts w:asciiTheme="minorHAnsi" w:hAnsiTheme="minorHAnsi"/>
              </w:rPr>
              <w:t xml:space="preserve"> avverbi interrogativi; preposizioni con città e Paese; l’ora; comparativi; pronomi “y”; coniugazione dei verbi al presente, partitivi,  pronomi </w:t>
            </w:r>
            <w:proofErr w:type="spellStart"/>
            <w:r w:rsidRPr="0023224C">
              <w:rPr>
                <w:rFonts w:asciiTheme="minorHAnsi" w:hAnsiTheme="minorHAnsi"/>
              </w:rPr>
              <w:t>cod</w:t>
            </w:r>
            <w:proofErr w:type="spellEnd"/>
            <w:r w:rsidRPr="0023224C">
              <w:rPr>
                <w:rFonts w:asciiTheme="minorHAnsi" w:hAnsiTheme="minorHAnsi"/>
              </w:rPr>
              <w:t xml:space="preserve">/coi, imperativo; i gallicismi;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  <w:b/>
                <w:u w:val="single"/>
              </w:rPr>
              <w:t>Funzioni linguistiche</w:t>
            </w:r>
            <w:r>
              <w:rPr>
                <w:rFonts w:asciiTheme="minorHAnsi" w:hAnsiTheme="minorHAnsi"/>
              </w:rPr>
              <w:t xml:space="preserve"> (unità 1-7</w:t>
            </w:r>
            <w:r w:rsidRPr="0023224C">
              <w:rPr>
                <w:rFonts w:asciiTheme="minorHAnsi" w:hAnsiTheme="minorHAnsi"/>
              </w:rPr>
              <w:t xml:space="preserve"> + Lessico di base)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Salutare, presentarsi;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interagire;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descrivere </w:t>
            </w:r>
            <w:r>
              <w:rPr>
                <w:rFonts w:asciiTheme="minorHAnsi" w:hAnsiTheme="minorHAnsi"/>
              </w:rPr>
              <w:t xml:space="preserve">le </w:t>
            </w:r>
            <w:r w:rsidRPr="0023224C">
              <w:rPr>
                <w:rFonts w:asciiTheme="minorHAnsi" w:hAnsiTheme="minorHAnsi"/>
              </w:rPr>
              <w:t xml:space="preserve">persone e la famiglia 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fare domande</w:t>
            </w:r>
            <w:r w:rsidRPr="0023224C">
              <w:rPr>
                <w:rFonts w:asciiTheme="minorHAnsi" w:hAnsiTheme="minorHAnsi"/>
              </w:rPr>
              <w:t xml:space="preserve">; chiedere informazioni;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descrivere e dare giudizi e</w:t>
            </w:r>
            <w:r>
              <w:rPr>
                <w:rFonts w:asciiTheme="minorHAnsi" w:hAnsiTheme="minorHAnsi"/>
              </w:rPr>
              <w:t>d</w:t>
            </w:r>
            <w:r w:rsidRPr="0023224C">
              <w:rPr>
                <w:rFonts w:asciiTheme="minorHAnsi" w:hAnsiTheme="minorHAnsi"/>
              </w:rPr>
              <w:t xml:space="preserve"> apprezzamenti;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situarsi nello spazio;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fare acquisti; </w:t>
            </w:r>
          </w:p>
          <w:p w:rsidR="00D94E6A" w:rsidRPr="0023224C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fissare appuntamenti; </w:t>
            </w:r>
          </w:p>
          <w:p w:rsidR="00BE69AA" w:rsidRPr="00D94E6A" w:rsidRDefault="00D94E6A" w:rsidP="00D94E6A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chiedere e dare indicazioni stradali</w:t>
            </w:r>
          </w:p>
        </w:tc>
      </w:tr>
      <w:tr w:rsidR="00BE69AA" w:rsidRPr="00D94E6A" w:rsidTr="005B738F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hAnsiTheme="minorHAnsi"/>
                <w:b/>
              </w:rPr>
            </w:pPr>
            <w:r w:rsidRPr="00D94E6A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:rsidR="00BE69AA" w:rsidRPr="00D94E6A" w:rsidRDefault="00BE69AA" w:rsidP="005B738F">
            <w:pPr>
              <w:rPr>
                <w:rFonts w:asciiTheme="minorHAnsi" w:hAnsiTheme="minorHAnsi"/>
                <w:u w:val="single"/>
              </w:rPr>
            </w:pPr>
            <w:r w:rsidRPr="00D94E6A">
              <w:rPr>
                <w:rFonts w:asciiTheme="minorHAnsi" w:hAnsiTheme="minorHAnsi"/>
                <w:b/>
                <w:u w:val="single"/>
              </w:rPr>
              <w:t>Grammatica</w:t>
            </w:r>
          </w:p>
          <w:p w:rsidR="00BE69AA" w:rsidRPr="00D94E6A" w:rsidRDefault="00BE69AA" w:rsidP="005B738F">
            <w:pPr>
              <w:rPr>
                <w:rFonts w:asciiTheme="minorHAnsi" w:hAnsiTheme="minorHAnsi"/>
              </w:rPr>
            </w:pPr>
            <w:r w:rsidRPr="00D94E6A">
              <w:rPr>
                <w:rFonts w:asciiTheme="minorHAnsi" w:hAnsiTheme="minorHAnsi"/>
              </w:rPr>
              <w:t>Pronome EN; Imperativo con il pronome complemento (lui,</w:t>
            </w:r>
            <w:r w:rsidR="00D94E6A">
              <w:rPr>
                <w:rFonts w:asciiTheme="minorHAnsi" w:hAnsiTheme="minorHAnsi"/>
              </w:rPr>
              <w:t xml:space="preserve"> </w:t>
            </w:r>
            <w:proofErr w:type="spellStart"/>
            <w:r w:rsidRPr="00D94E6A">
              <w:rPr>
                <w:rFonts w:asciiTheme="minorHAnsi" w:hAnsiTheme="minorHAnsi"/>
              </w:rPr>
              <w:t>leur</w:t>
            </w:r>
            <w:proofErr w:type="spellEnd"/>
            <w:r w:rsidRPr="00D94E6A">
              <w:rPr>
                <w:rFonts w:asciiTheme="minorHAnsi" w:hAnsiTheme="minorHAnsi"/>
              </w:rPr>
              <w:t xml:space="preserve">, y en); Pronomi relativi (qui, </w:t>
            </w:r>
            <w:proofErr w:type="spellStart"/>
            <w:r w:rsidRPr="00D94E6A">
              <w:rPr>
                <w:rFonts w:asciiTheme="minorHAnsi" w:hAnsiTheme="minorHAnsi"/>
              </w:rPr>
              <w:t>que</w:t>
            </w:r>
            <w:proofErr w:type="spellEnd"/>
            <w:r w:rsidRPr="00D94E6A">
              <w:rPr>
                <w:rFonts w:asciiTheme="minorHAnsi" w:hAnsiTheme="minorHAnsi"/>
              </w:rPr>
              <w:t xml:space="preserve">); aggettivi indefiniti; la frase ipotetica 1 e 2° tipo;  imperfetto; passato prossimo e accordi con particolarità; il discorso indiretto e il discorso interrogativo indiretto solo introdotti dal tempo presente; imperfetto. </w:t>
            </w:r>
          </w:p>
          <w:p w:rsidR="00BE69AA" w:rsidRPr="00D94E6A" w:rsidRDefault="00BE69AA" w:rsidP="005B738F">
            <w:pPr>
              <w:rPr>
                <w:rFonts w:asciiTheme="minorHAnsi" w:hAnsiTheme="minorHAnsi"/>
                <w:b/>
                <w:u w:val="single"/>
              </w:rPr>
            </w:pPr>
          </w:p>
          <w:p w:rsidR="00BE69AA" w:rsidRPr="00D94E6A" w:rsidRDefault="00BE69AA" w:rsidP="005B738F">
            <w:pPr>
              <w:rPr>
                <w:rFonts w:asciiTheme="minorHAnsi" w:hAnsiTheme="minorHAnsi"/>
              </w:rPr>
            </w:pPr>
            <w:r w:rsidRPr="00D94E6A">
              <w:rPr>
                <w:rFonts w:asciiTheme="minorHAnsi" w:hAnsiTheme="minorHAnsi"/>
                <w:b/>
                <w:u w:val="single"/>
              </w:rPr>
              <w:t>Funzioni linguistiche</w:t>
            </w:r>
            <w:r w:rsidRPr="00D94E6A">
              <w:rPr>
                <w:rFonts w:asciiTheme="minorHAnsi" w:hAnsiTheme="minorHAnsi"/>
              </w:rPr>
              <w:t xml:space="preserve"> </w:t>
            </w:r>
            <w:r w:rsidR="00D94E6A">
              <w:rPr>
                <w:rFonts w:asciiTheme="minorHAnsi" w:hAnsiTheme="minorHAnsi"/>
              </w:rPr>
              <w:t>(vol. 1 Unità 8-12,  vol. 2 Unità 13-14 + Lessico di base)</w:t>
            </w:r>
          </w:p>
          <w:p w:rsidR="00BE69AA" w:rsidRPr="00D94E6A" w:rsidRDefault="00BE69AA" w:rsidP="005B738F">
            <w:pPr>
              <w:rPr>
                <w:rFonts w:asciiTheme="minorHAnsi" w:hAnsiTheme="minorHAnsi"/>
              </w:rPr>
            </w:pPr>
            <w:r w:rsidRPr="00D94E6A">
              <w:rPr>
                <w:rFonts w:asciiTheme="minorHAnsi" w:hAnsiTheme="minorHAnsi"/>
              </w:rPr>
              <w:t>Ordinare al ristorante; raccontare al passato; chiedere un favore; fare inviti</w:t>
            </w:r>
            <w:r w:rsidR="00407B47">
              <w:rPr>
                <w:rFonts w:asciiTheme="minorHAnsi" w:hAnsiTheme="minorHAnsi"/>
              </w:rPr>
              <w:t xml:space="preserve">, </w:t>
            </w:r>
            <w:r w:rsidRPr="00D94E6A">
              <w:rPr>
                <w:rFonts w:asciiTheme="minorHAnsi" w:hAnsiTheme="minorHAnsi"/>
              </w:rPr>
              <w:t>parlare del tempo e dire l’ora; indicare frequenza e durata</w:t>
            </w:r>
            <w:r w:rsidR="00407B47">
              <w:rPr>
                <w:rFonts w:asciiTheme="minorHAnsi" w:hAnsiTheme="minorHAnsi"/>
              </w:rPr>
              <w:t>; descrivere un luogo; invitare,</w:t>
            </w:r>
            <w:r w:rsidRPr="00D94E6A">
              <w:rPr>
                <w:rFonts w:asciiTheme="minorHAnsi" w:hAnsiTheme="minorHAnsi"/>
              </w:rPr>
              <w:t xml:space="preserve"> </w:t>
            </w:r>
            <w:r w:rsidR="00407B47">
              <w:rPr>
                <w:rFonts w:asciiTheme="minorHAnsi" w:hAnsiTheme="minorHAnsi"/>
              </w:rPr>
              <w:t>accettare e rifiutare un invito,</w:t>
            </w:r>
            <w:r w:rsidRPr="00D94E6A">
              <w:rPr>
                <w:rFonts w:asciiTheme="minorHAnsi" w:hAnsiTheme="minorHAnsi"/>
              </w:rPr>
              <w:t xml:space="preserve"> parlare al telefono; </w:t>
            </w:r>
          </w:p>
        </w:tc>
      </w:tr>
      <w:tr w:rsidR="00BE69AA" w:rsidRPr="00D94E6A" w:rsidTr="005B738F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hAnsiTheme="minorHAnsi"/>
                <w:b/>
              </w:rPr>
            </w:pPr>
            <w:r w:rsidRPr="00D94E6A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:rsidR="00234007" w:rsidRDefault="00234007" w:rsidP="005B7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Gennaro</w:t>
            </w:r>
            <w:r w:rsidRPr="0023224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i/>
              </w:rPr>
              <w:t xml:space="preserve">En </w:t>
            </w:r>
            <w:proofErr w:type="spellStart"/>
            <w:r>
              <w:rPr>
                <w:rFonts w:asciiTheme="minorHAnsi" w:hAnsiTheme="minorHAnsi"/>
                <w:i/>
              </w:rPr>
              <w:t>avant</w:t>
            </w:r>
            <w:proofErr w:type="spellEnd"/>
            <w:r>
              <w:rPr>
                <w:rFonts w:asciiTheme="minorHAnsi" w:hAnsiTheme="minorHAnsi"/>
                <w:i/>
              </w:rPr>
              <w:t xml:space="preserve"> la </w:t>
            </w:r>
            <w:proofErr w:type="spellStart"/>
            <w:r>
              <w:rPr>
                <w:rFonts w:asciiTheme="minorHAnsi" w:hAnsiTheme="minorHAnsi"/>
                <w:i/>
              </w:rPr>
              <w:t>g</w:t>
            </w:r>
            <w:r w:rsidRPr="0023224C">
              <w:rPr>
                <w:rFonts w:asciiTheme="minorHAnsi" w:hAnsiTheme="minorHAnsi"/>
                <w:i/>
              </w:rPr>
              <w:t>rammaire</w:t>
            </w:r>
            <w:proofErr w:type="spellEnd"/>
            <w:r>
              <w:rPr>
                <w:rFonts w:asciiTheme="minorHAnsi" w:hAnsiTheme="minorHAnsi"/>
              </w:rPr>
              <w:t>, Capitello</w:t>
            </w:r>
          </w:p>
          <w:p w:rsidR="00BE69AA" w:rsidRPr="00D94E6A" w:rsidRDefault="00407B47" w:rsidP="005B738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Jamet</w:t>
            </w:r>
            <w:proofErr w:type="spellEnd"/>
            <w:r w:rsidR="00BE69AA" w:rsidRPr="00D94E6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i/>
              </w:rPr>
              <w:t xml:space="preserve">Coté </w:t>
            </w:r>
            <w:proofErr w:type="spellStart"/>
            <w:r>
              <w:rPr>
                <w:rFonts w:asciiTheme="minorHAnsi" w:hAnsiTheme="minorHAnsi"/>
                <w:i/>
              </w:rPr>
              <w:t>lexique</w:t>
            </w:r>
            <w:proofErr w:type="spellEnd"/>
            <w:r>
              <w:rPr>
                <w:rFonts w:asciiTheme="minorHAnsi" w:hAnsiTheme="minorHAnsi"/>
                <w:i/>
              </w:rPr>
              <w:t xml:space="preserve">, coté </w:t>
            </w:r>
            <w:proofErr w:type="spellStart"/>
            <w:r>
              <w:rPr>
                <w:rFonts w:asciiTheme="minorHAnsi" w:hAnsiTheme="minorHAnsi"/>
                <w:i/>
              </w:rPr>
              <w:t>grammaire</w:t>
            </w:r>
            <w:proofErr w:type="spellEnd"/>
            <w:r>
              <w:rPr>
                <w:rFonts w:asciiTheme="minorHAnsi" w:hAnsiTheme="minorHAnsi"/>
              </w:rPr>
              <w:t>, Minerva Italica</w:t>
            </w:r>
          </w:p>
          <w:p w:rsidR="00B508C1" w:rsidRPr="00D94E6A" w:rsidRDefault="00BE69AA" w:rsidP="00BD0DC8">
            <w:pPr>
              <w:rPr>
                <w:rFonts w:asciiTheme="minorHAnsi" w:hAnsiTheme="minorHAnsi"/>
              </w:rPr>
            </w:pPr>
            <w:r w:rsidRPr="00D94E6A">
              <w:rPr>
                <w:rFonts w:asciiTheme="minorHAnsi" w:hAnsiTheme="minorHAnsi"/>
              </w:rPr>
              <w:t xml:space="preserve">AA.VV., </w:t>
            </w:r>
            <w:r w:rsidR="00234007">
              <w:rPr>
                <w:rFonts w:asciiTheme="minorHAnsi" w:hAnsiTheme="minorHAnsi"/>
                <w:i/>
              </w:rPr>
              <w:t xml:space="preserve">Fil </w:t>
            </w:r>
            <w:proofErr w:type="spellStart"/>
            <w:r w:rsidR="00234007">
              <w:rPr>
                <w:rFonts w:asciiTheme="minorHAnsi" w:hAnsiTheme="minorHAnsi"/>
                <w:i/>
              </w:rPr>
              <w:t>vert</w:t>
            </w:r>
            <w:proofErr w:type="spellEnd"/>
            <w:r w:rsidR="00234007">
              <w:rPr>
                <w:rFonts w:asciiTheme="minorHAnsi" w:hAnsiTheme="minorHAnsi"/>
                <w:i/>
              </w:rPr>
              <w:t xml:space="preserve"> 1  + </w:t>
            </w:r>
            <w:r w:rsidRPr="00D94E6A">
              <w:rPr>
                <w:rFonts w:asciiTheme="minorHAnsi" w:hAnsiTheme="minorHAnsi"/>
                <w:i/>
              </w:rPr>
              <w:t xml:space="preserve">Fil </w:t>
            </w:r>
            <w:proofErr w:type="spellStart"/>
            <w:r w:rsidRPr="00D94E6A">
              <w:rPr>
                <w:rFonts w:asciiTheme="minorHAnsi" w:hAnsiTheme="minorHAnsi"/>
                <w:i/>
              </w:rPr>
              <w:t>vert</w:t>
            </w:r>
            <w:proofErr w:type="spellEnd"/>
            <w:r w:rsidRPr="00D94E6A">
              <w:rPr>
                <w:rFonts w:asciiTheme="minorHAnsi" w:hAnsiTheme="minorHAnsi"/>
                <w:i/>
              </w:rPr>
              <w:t xml:space="preserve"> 2  (</w:t>
            </w:r>
            <w:proofErr w:type="spellStart"/>
            <w:r w:rsidRPr="00D94E6A">
              <w:rPr>
                <w:rFonts w:asciiTheme="minorHAnsi" w:hAnsiTheme="minorHAnsi"/>
                <w:i/>
              </w:rPr>
              <w:t>parcours</w:t>
            </w:r>
            <w:proofErr w:type="spellEnd"/>
            <w:r w:rsidRPr="00D94E6A">
              <w:rPr>
                <w:rFonts w:asciiTheme="minorHAnsi" w:hAnsiTheme="minorHAnsi"/>
                <w:i/>
              </w:rPr>
              <w:t xml:space="preserve"> 7)</w:t>
            </w:r>
            <w:r w:rsidR="00BD0DC8">
              <w:rPr>
                <w:rFonts w:asciiTheme="minorHAnsi" w:hAnsiTheme="minorHAnsi"/>
                <w:i/>
              </w:rPr>
              <w:t xml:space="preserve"> </w:t>
            </w:r>
            <w:bookmarkStart w:id="0" w:name="_GoBack"/>
            <w:r w:rsidR="00BD0DC8">
              <w:rPr>
                <w:rFonts w:asciiTheme="minorHAnsi" w:hAnsiTheme="minorHAnsi"/>
                <w:i/>
              </w:rPr>
              <w:t>ed. EUROPASS</w:t>
            </w:r>
            <w:bookmarkEnd w:id="0"/>
          </w:p>
        </w:tc>
      </w:tr>
      <w:tr w:rsidR="00BE69AA" w:rsidRPr="00D94E6A" w:rsidTr="005B738F">
        <w:tc>
          <w:tcPr>
            <w:tcW w:w="1908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vAlign w:val="center"/>
            <w:hideMark/>
          </w:tcPr>
          <w:p w:rsidR="00BE69AA" w:rsidRPr="00D94E6A" w:rsidRDefault="00BE69AA" w:rsidP="005B738F">
            <w:pPr>
              <w:jc w:val="right"/>
              <w:rPr>
                <w:rFonts w:asciiTheme="minorHAnsi" w:hAnsiTheme="minorHAnsi"/>
                <w:b/>
              </w:rPr>
            </w:pPr>
            <w:r w:rsidRPr="00D94E6A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4BACC6"/>
              <w:left w:val="single" w:sz="4" w:space="0" w:color="4BACC6"/>
              <w:bottom w:val="nil"/>
              <w:right w:val="nil"/>
            </w:tcBorders>
            <w:hideMark/>
          </w:tcPr>
          <w:p w:rsidR="00BE69AA" w:rsidRPr="00D94E6A" w:rsidRDefault="00BE69AA" w:rsidP="005B738F">
            <w:pPr>
              <w:rPr>
                <w:rFonts w:asciiTheme="minorHAnsi" w:hAnsiTheme="minorHAnsi"/>
              </w:rPr>
            </w:pPr>
            <w:r w:rsidRPr="00D94E6A">
              <w:rPr>
                <w:rFonts w:asciiTheme="minorHAnsi" w:hAnsiTheme="minorHAnsi"/>
              </w:rPr>
              <w:t>Scritto: Esercizi di tipologie diverse su argomenti grammaticali</w:t>
            </w:r>
          </w:p>
          <w:p w:rsidR="00BE69AA" w:rsidRPr="00D94E6A" w:rsidRDefault="00BE69AA" w:rsidP="005B738F">
            <w:pPr>
              <w:rPr>
                <w:rFonts w:asciiTheme="minorHAnsi" w:hAnsiTheme="minorHAnsi"/>
              </w:rPr>
            </w:pPr>
            <w:r w:rsidRPr="00D94E6A">
              <w:rPr>
                <w:rFonts w:asciiTheme="minorHAnsi" w:hAnsiTheme="minorHAnsi"/>
              </w:rPr>
              <w:t>Orale: Creazione di un dialogo su traccia</w:t>
            </w:r>
          </w:p>
        </w:tc>
      </w:tr>
    </w:tbl>
    <w:p w:rsidR="00BE69AA" w:rsidRPr="00D94E6A" w:rsidRDefault="00BE69AA" w:rsidP="00BE69AA">
      <w:pPr>
        <w:rPr>
          <w:rFonts w:asciiTheme="minorHAnsi" w:hAnsiTheme="minorHAnsi"/>
        </w:rPr>
      </w:pPr>
    </w:p>
    <w:p w:rsidR="00C76A98" w:rsidRPr="00D94E6A" w:rsidRDefault="00C76A98">
      <w:pPr>
        <w:rPr>
          <w:rFonts w:asciiTheme="minorHAnsi" w:hAnsiTheme="minorHAnsi"/>
        </w:rPr>
      </w:pPr>
    </w:p>
    <w:sectPr w:rsidR="00C76A98" w:rsidRPr="00D94E6A" w:rsidSect="00BE69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AA"/>
    <w:rsid w:val="000B2220"/>
    <w:rsid w:val="00234007"/>
    <w:rsid w:val="00407B47"/>
    <w:rsid w:val="00B508C1"/>
    <w:rsid w:val="00BD0DC8"/>
    <w:rsid w:val="00BE69AA"/>
    <w:rsid w:val="00C76A98"/>
    <w:rsid w:val="00D94E6A"/>
    <w:rsid w:val="00E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9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9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Balzano</dc:creator>
  <cp:lastModifiedBy>didattica3</cp:lastModifiedBy>
  <cp:revision>4</cp:revision>
  <dcterms:created xsi:type="dcterms:W3CDTF">2016-04-26T13:03:00Z</dcterms:created>
  <dcterms:modified xsi:type="dcterms:W3CDTF">2016-04-26T13:29:00Z</dcterms:modified>
</cp:coreProperties>
</file>